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EB48" w14:textId="77777777" w:rsidR="00910828" w:rsidRDefault="00E47032" w:rsidP="00910828">
      <w:pPr>
        <w:pStyle w:val="Heading3"/>
        <w:ind w:left="0" w:firstLine="0"/>
        <w:rPr>
          <w:rFonts w:cs="Arial"/>
          <w:b/>
          <w:szCs w:val="24"/>
        </w:rPr>
      </w:pPr>
      <w:r>
        <w:rPr>
          <w:noProof/>
        </w:rPr>
        <w:drawing>
          <wp:anchor distT="0" distB="0" distL="114300" distR="114300" simplePos="0" relativeHeight="251659264" behindDoc="1" locked="1" layoutInCell="1" allowOverlap="1" wp14:anchorId="24869D4D" wp14:editId="507A55B8">
            <wp:simplePos x="0" y="0"/>
            <wp:positionH relativeFrom="margin">
              <wp:align>center</wp:align>
            </wp:positionH>
            <wp:positionV relativeFrom="margin">
              <wp:posOffset>-419100</wp:posOffset>
            </wp:positionV>
            <wp:extent cx="1950720" cy="89217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0720" cy="892175"/>
                    </a:xfrm>
                    <a:prstGeom prst="rect">
                      <a:avLst/>
                    </a:prstGeom>
                  </pic:spPr>
                </pic:pic>
              </a:graphicData>
            </a:graphic>
            <wp14:sizeRelH relativeFrom="margin">
              <wp14:pctWidth>0</wp14:pctWidth>
            </wp14:sizeRelH>
            <wp14:sizeRelV relativeFrom="margin">
              <wp14:pctHeight>0</wp14:pctHeight>
            </wp14:sizeRelV>
          </wp:anchor>
        </w:drawing>
      </w:r>
    </w:p>
    <w:p w14:paraId="666D0CCF" w14:textId="77777777" w:rsidR="00281EBB" w:rsidRDefault="00281EBB" w:rsidP="00910828">
      <w:pPr>
        <w:rPr>
          <w:b/>
          <w:bCs/>
          <w:szCs w:val="24"/>
        </w:rPr>
      </w:pPr>
    </w:p>
    <w:p w14:paraId="0091515F" w14:textId="77777777" w:rsidR="00910828" w:rsidRPr="00164C29" w:rsidRDefault="00910828" w:rsidP="00910828">
      <w:pPr>
        <w:rPr>
          <w:b/>
          <w:bCs/>
          <w:szCs w:val="24"/>
        </w:rPr>
      </w:pPr>
    </w:p>
    <w:p w14:paraId="61EB59C4" w14:textId="77777777" w:rsidR="00281EBB" w:rsidRDefault="00281EBB" w:rsidP="00281EBB">
      <w:pPr>
        <w:jc w:val="center"/>
        <w:rPr>
          <w:b/>
          <w:bCs/>
          <w:szCs w:val="24"/>
        </w:rPr>
      </w:pPr>
      <w:r w:rsidRPr="00164C29">
        <w:rPr>
          <w:b/>
          <w:bCs/>
          <w:szCs w:val="24"/>
        </w:rPr>
        <w:t xml:space="preserve">JOB DESCRIPTION </w:t>
      </w:r>
    </w:p>
    <w:p w14:paraId="1CDF8D26" w14:textId="77777777" w:rsidR="00421A08" w:rsidRPr="00164C29" w:rsidRDefault="00421A08" w:rsidP="00281EBB">
      <w:pPr>
        <w:jc w:val="center"/>
        <w:rPr>
          <w:b/>
          <w:bCs/>
          <w:szCs w:val="24"/>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951"/>
        <w:gridCol w:w="6577"/>
      </w:tblGrid>
      <w:tr w:rsidR="00281EBB" w:rsidRPr="001A40A1" w14:paraId="651620A7" w14:textId="77777777" w:rsidTr="00B96319">
        <w:tc>
          <w:tcPr>
            <w:tcW w:w="1951" w:type="dxa"/>
            <w:tcBorders>
              <w:top w:val="single" w:sz="4" w:space="0" w:color="C0C0C0"/>
              <w:left w:val="single" w:sz="4" w:space="0" w:color="C0C0C0"/>
              <w:bottom w:val="single" w:sz="4" w:space="0" w:color="C0C0C0"/>
              <w:right w:val="single" w:sz="4" w:space="0" w:color="C0C0C0"/>
            </w:tcBorders>
            <w:hideMark/>
          </w:tcPr>
          <w:p w14:paraId="47369AAF" w14:textId="77777777" w:rsidR="00281EBB" w:rsidRPr="001A40A1" w:rsidRDefault="00281EBB" w:rsidP="00B96319">
            <w:pPr>
              <w:jc w:val="both"/>
              <w:rPr>
                <w:b/>
                <w:bCs/>
                <w:sz w:val="22"/>
                <w:szCs w:val="22"/>
                <w:lang w:eastAsia="en-US"/>
              </w:rPr>
            </w:pPr>
            <w:r w:rsidRPr="001A40A1">
              <w:rPr>
                <w:b/>
                <w:bCs/>
                <w:sz w:val="22"/>
                <w:szCs w:val="22"/>
              </w:rPr>
              <w:t>Job Title:</w:t>
            </w:r>
            <w:r w:rsidRPr="001A40A1">
              <w:rPr>
                <w:b/>
                <w:bCs/>
                <w:sz w:val="22"/>
                <w:szCs w:val="22"/>
              </w:rPr>
              <w:tab/>
            </w:r>
          </w:p>
        </w:tc>
        <w:tc>
          <w:tcPr>
            <w:tcW w:w="6577" w:type="dxa"/>
            <w:tcBorders>
              <w:top w:val="single" w:sz="4" w:space="0" w:color="C0C0C0"/>
              <w:left w:val="single" w:sz="4" w:space="0" w:color="C0C0C0"/>
              <w:bottom w:val="single" w:sz="4" w:space="0" w:color="C0C0C0"/>
              <w:right w:val="single" w:sz="4" w:space="0" w:color="C0C0C0"/>
            </w:tcBorders>
            <w:hideMark/>
          </w:tcPr>
          <w:p w14:paraId="14D9080A" w14:textId="297E574D" w:rsidR="00281EBB" w:rsidRPr="001A40A1" w:rsidRDefault="009A0208" w:rsidP="00B96319">
            <w:pPr>
              <w:jc w:val="both"/>
              <w:rPr>
                <w:bCs/>
                <w:sz w:val="22"/>
                <w:szCs w:val="22"/>
                <w:lang w:eastAsia="en-US"/>
              </w:rPr>
            </w:pPr>
            <w:r>
              <w:rPr>
                <w:bCs/>
                <w:sz w:val="22"/>
                <w:szCs w:val="22"/>
              </w:rPr>
              <w:t>Buildings</w:t>
            </w:r>
            <w:r w:rsidR="00F318EC">
              <w:rPr>
                <w:bCs/>
                <w:sz w:val="22"/>
                <w:szCs w:val="22"/>
              </w:rPr>
              <w:t xml:space="preserve"> &amp; </w:t>
            </w:r>
            <w:r w:rsidR="004D663D">
              <w:rPr>
                <w:bCs/>
                <w:sz w:val="22"/>
                <w:szCs w:val="22"/>
              </w:rPr>
              <w:t>C</w:t>
            </w:r>
            <w:r w:rsidR="00F318EC">
              <w:rPr>
                <w:bCs/>
                <w:sz w:val="22"/>
                <w:szCs w:val="22"/>
              </w:rPr>
              <w:t>ontracts</w:t>
            </w:r>
            <w:r>
              <w:rPr>
                <w:bCs/>
                <w:sz w:val="22"/>
                <w:szCs w:val="22"/>
              </w:rPr>
              <w:t xml:space="preserve"> Manager</w:t>
            </w:r>
          </w:p>
        </w:tc>
      </w:tr>
      <w:tr w:rsidR="00281EBB" w:rsidRPr="001A40A1" w14:paraId="30ECD227" w14:textId="77777777" w:rsidTr="00B96319">
        <w:tc>
          <w:tcPr>
            <w:tcW w:w="1951" w:type="dxa"/>
            <w:tcBorders>
              <w:top w:val="single" w:sz="4" w:space="0" w:color="C0C0C0"/>
              <w:left w:val="single" w:sz="4" w:space="0" w:color="C0C0C0"/>
              <w:bottom w:val="single" w:sz="4" w:space="0" w:color="C0C0C0"/>
              <w:right w:val="single" w:sz="4" w:space="0" w:color="C0C0C0"/>
            </w:tcBorders>
            <w:hideMark/>
          </w:tcPr>
          <w:p w14:paraId="1CEF8947" w14:textId="77777777" w:rsidR="00281EBB" w:rsidRPr="001A40A1" w:rsidRDefault="00281EBB" w:rsidP="00B96319">
            <w:pPr>
              <w:jc w:val="both"/>
              <w:rPr>
                <w:bCs/>
                <w:sz w:val="22"/>
                <w:szCs w:val="22"/>
                <w:lang w:eastAsia="en-US"/>
              </w:rPr>
            </w:pPr>
            <w:r w:rsidRPr="001A40A1">
              <w:rPr>
                <w:b/>
                <w:bCs/>
                <w:sz w:val="22"/>
                <w:szCs w:val="22"/>
              </w:rPr>
              <w:t>Reports to:</w:t>
            </w:r>
            <w:r w:rsidRPr="001A40A1">
              <w:rPr>
                <w:b/>
                <w:bCs/>
                <w:sz w:val="22"/>
                <w:szCs w:val="22"/>
              </w:rPr>
              <w:tab/>
            </w:r>
          </w:p>
        </w:tc>
        <w:tc>
          <w:tcPr>
            <w:tcW w:w="6577" w:type="dxa"/>
            <w:tcBorders>
              <w:top w:val="single" w:sz="4" w:space="0" w:color="C0C0C0"/>
              <w:left w:val="single" w:sz="4" w:space="0" w:color="C0C0C0"/>
              <w:bottom w:val="single" w:sz="4" w:space="0" w:color="C0C0C0"/>
              <w:right w:val="single" w:sz="4" w:space="0" w:color="C0C0C0"/>
            </w:tcBorders>
            <w:hideMark/>
          </w:tcPr>
          <w:p w14:paraId="2C721DC5" w14:textId="77777777" w:rsidR="00281EBB" w:rsidRPr="001A40A1" w:rsidRDefault="009A0208" w:rsidP="00B96319">
            <w:pPr>
              <w:jc w:val="both"/>
              <w:rPr>
                <w:bCs/>
                <w:sz w:val="22"/>
                <w:szCs w:val="22"/>
                <w:lang w:eastAsia="en-US"/>
              </w:rPr>
            </w:pPr>
            <w:r>
              <w:rPr>
                <w:bCs/>
                <w:sz w:val="22"/>
                <w:szCs w:val="22"/>
              </w:rPr>
              <w:t>Head of Facilities</w:t>
            </w:r>
          </w:p>
        </w:tc>
      </w:tr>
      <w:tr w:rsidR="00281EBB" w:rsidRPr="001A40A1" w14:paraId="7A8DF968" w14:textId="77777777" w:rsidTr="00B96319">
        <w:tc>
          <w:tcPr>
            <w:tcW w:w="1951" w:type="dxa"/>
            <w:tcBorders>
              <w:top w:val="single" w:sz="4" w:space="0" w:color="C0C0C0"/>
              <w:left w:val="single" w:sz="4" w:space="0" w:color="C0C0C0"/>
              <w:bottom w:val="single" w:sz="4" w:space="0" w:color="C0C0C0"/>
              <w:right w:val="single" w:sz="4" w:space="0" w:color="C0C0C0"/>
            </w:tcBorders>
            <w:hideMark/>
          </w:tcPr>
          <w:p w14:paraId="0846F5DE" w14:textId="77777777" w:rsidR="00281EBB" w:rsidRPr="001A40A1" w:rsidRDefault="00281EBB" w:rsidP="00B96319">
            <w:pPr>
              <w:jc w:val="both"/>
              <w:rPr>
                <w:b/>
                <w:bCs/>
                <w:sz w:val="22"/>
                <w:szCs w:val="22"/>
                <w:lang w:eastAsia="en-US"/>
              </w:rPr>
            </w:pPr>
            <w:r w:rsidRPr="001A40A1">
              <w:rPr>
                <w:b/>
                <w:bCs/>
                <w:sz w:val="22"/>
                <w:szCs w:val="22"/>
              </w:rPr>
              <w:t>Department:</w:t>
            </w:r>
          </w:p>
        </w:tc>
        <w:tc>
          <w:tcPr>
            <w:tcW w:w="6577" w:type="dxa"/>
            <w:tcBorders>
              <w:top w:val="single" w:sz="4" w:space="0" w:color="C0C0C0"/>
              <w:left w:val="single" w:sz="4" w:space="0" w:color="C0C0C0"/>
              <w:bottom w:val="single" w:sz="4" w:space="0" w:color="C0C0C0"/>
              <w:right w:val="single" w:sz="4" w:space="0" w:color="C0C0C0"/>
            </w:tcBorders>
            <w:hideMark/>
          </w:tcPr>
          <w:p w14:paraId="2552F501" w14:textId="77777777" w:rsidR="00281EBB" w:rsidRPr="001A40A1" w:rsidRDefault="003716B0" w:rsidP="00B96319">
            <w:pPr>
              <w:jc w:val="both"/>
              <w:rPr>
                <w:bCs/>
                <w:sz w:val="22"/>
                <w:szCs w:val="22"/>
                <w:lang w:eastAsia="en-US"/>
              </w:rPr>
            </w:pPr>
            <w:r>
              <w:rPr>
                <w:bCs/>
                <w:sz w:val="22"/>
                <w:szCs w:val="22"/>
              </w:rPr>
              <w:t>Facilities</w:t>
            </w:r>
          </w:p>
        </w:tc>
      </w:tr>
    </w:tbl>
    <w:p w14:paraId="33A60703" w14:textId="77777777" w:rsidR="00FC3AE3" w:rsidRDefault="00281EBB" w:rsidP="00FC3AE3">
      <w:pPr>
        <w:spacing w:before="320"/>
        <w:jc w:val="both"/>
        <w:rPr>
          <w:b/>
          <w:bCs/>
          <w:sz w:val="22"/>
          <w:szCs w:val="22"/>
        </w:rPr>
      </w:pPr>
      <w:r w:rsidRPr="001A40A1">
        <w:rPr>
          <w:b/>
          <w:bCs/>
          <w:sz w:val="22"/>
          <w:szCs w:val="22"/>
        </w:rPr>
        <w:t>Purpose of the Job</w:t>
      </w:r>
    </w:p>
    <w:p w14:paraId="20EE0685" w14:textId="77777777" w:rsidR="004D663D" w:rsidRDefault="004D663D" w:rsidP="0024040D">
      <w:pPr>
        <w:pStyle w:val="BodyText"/>
        <w:rPr>
          <w:szCs w:val="24"/>
        </w:rPr>
      </w:pPr>
    </w:p>
    <w:p w14:paraId="42C50C45" w14:textId="1E1EDC16" w:rsidR="0024040D" w:rsidRPr="004D663D" w:rsidRDefault="0024040D" w:rsidP="0024040D">
      <w:pPr>
        <w:pStyle w:val="BodyText"/>
        <w:rPr>
          <w:sz w:val="22"/>
          <w:szCs w:val="22"/>
        </w:rPr>
      </w:pPr>
      <w:r w:rsidRPr="004D663D">
        <w:rPr>
          <w:sz w:val="22"/>
          <w:szCs w:val="22"/>
        </w:rPr>
        <w:t xml:space="preserve">The </w:t>
      </w:r>
      <w:r w:rsidR="004D663D" w:rsidRPr="004D663D">
        <w:rPr>
          <w:sz w:val="22"/>
          <w:szCs w:val="22"/>
        </w:rPr>
        <w:t>B</w:t>
      </w:r>
      <w:r w:rsidRPr="004D663D">
        <w:rPr>
          <w:sz w:val="22"/>
          <w:szCs w:val="22"/>
        </w:rPr>
        <w:t>uildings</w:t>
      </w:r>
      <w:r w:rsidR="003716B0" w:rsidRPr="004D663D">
        <w:rPr>
          <w:sz w:val="22"/>
          <w:szCs w:val="22"/>
        </w:rPr>
        <w:t xml:space="preserve"> &amp; </w:t>
      </w:r>
      <w:r w:rsidR="004D663D" w:rsidRPr="004D663D">
        <w:rPr>
          <w:sz w:val="22"/>
          <w:szCs w:val="22"/>
        </w:rPr>
        <w:t>C</w:t>
      </w:r>
      <w:r w:rsidR="003716B0" w:rsidRPr="004D663D">
        <w:rPr>
          <w:sz w:val="22"/>
          <w:szCs w:val="22"/>
        </w:rPr>
        <w:t>ontracts</w:t>
      </w:r>
      <w:r w:rsidRPr="004D663D">
        <w:rPr>
          <w:sz w:val="22"/>
          <w:szCs w:val="22"/>
        </w:rPr>
        <w:t xml:space="preserve"> Manager is responsible for leading and managing the long-term maintenance for B&amp;HM’s property portfolio </w:t>
      </w:r>
      <w:r w:rsidR="004A2E72" w:rsidRPr="004D663D">
        <w:rPr>
          <w:sz w:val="22"/>
          <w:szCs w:val="22"/>
        </w:rPr>
        <w:t>which</w:t>
      </w:r>
      <w:r w:rsidRPr="004D663D">
        <w:rPr>
          <w:sz w:val="22"/>
          <w:szCs w:val="22"/>
        </w:rPr>
        <w:t xml:space="preserve"> include</w:t>
      </w:r>
      <w:r w:rsidR="004A2E72" w:rsidRPr="004D663D">
        <w:rPr>
          <w:sz w:val="22"/>
          <w:szCs w:val="22"/>
        </w:rPr>
        <w:t>s</w:t>
      </w:r>
      <w:r w:rsidRPr="004D663D">
        <w:rPr>
          <w:sz w:val="22"/>
          <w:szCs w:val="22"/>
        </w:rPr>
        <w:t xml:space="preserve"> the iconic Royal pavilion. They will deliver projects that include major </w:t>
      </w:r>
      <w:r w:rsidR="00CB7C5E" w:rsidRPr="004D663D">
        <w:rPr>
          <w:sz w:val="22"/>
          <w:szCs w:val="22"/>
        </w:rPr>
        <w:t xml:space="preserve">and minor </w:t>
      </w:r>
      <w:r w:rsidRPr="004D663D">
        <w:rPr>
          <w:sz w:val="22"/>
          <w:szCs w:val="22"/>
        </w:rPr>
        <w:t>re</w:t>
      </w:r>
      <w:r w:rsidR="004A2E72" w:rsidRPr="004D663D">
        <w:rPr>
          <w:sz w:val="22"/>
          <w:szCs w:val="22"/>
        </w:rPr>
        <w:t>storation</w:t>
      </w:r>
      <w:r w:rsidRPr="004D663D">
        <w:rPr>
          <w:sz w:val="22"/>
          <w:szCs w:val="22"/>
        </w:rPr>
        <w:t xml:space="preserve">, life cycle asset replacement, packaged Mechanical, Electrical Public health services (MEPh), and fire safety works.   </w:t>
      </w:r>
    </w:p>
    <w:p w14:paraId="1C748B8F" w14:textId="77777777" w:rsidR="0024040D" w:rsidRPr="004D663D" w:rsidRDefault="0024040D" w:rsidP="0024040D">
      <w:pPr>
        <w:pStyle w:val="BodyText"/>
        <w:rPr>
          <w:sz w:val="22"/>
          <w:szCs w:val="22"/>
        </w:rPr>
      </w:pPr>
      <w:r w:rsidRPr="004D663D">
        <w:rPr>
          <w:sz w:val="22"/>
          <w:szCs w:val="22"/>
        </w:rPr>
        <w:t>The</w:t>
      </w:r>
      <w:r w:rsidR="003716B0" w:rsidRPr="004D663D">
        <w:rPr>
          <w:sz w:val="22"/>
          <w:szCs w:val="22"/>
        </w:rPr>
        <w:t>y</w:t>
      </w:r>
      <w:r w:rsidRPr="004D663D">
        <w:rPr>
          <w:sz w:val="22"/>
          <w:szCs w:val="22"/>
        </w:rPr>
        <w:t xml:space="preserve"> ensure that projects are procured and delivered to comply with the lease, Listed Building Consent, specifications and design standards, CDM, Fire safety and environmental regulations, and in line with the B&amp;HM’s procurement policy. The post holder will be responsible for developing business cases and briefs, procuring and managing consultants and professional services (e.g. Architect</w:t>
      </w:r>
      <w:r w:rsidR="001B465E" w:rsidRPr="004D663D">
        <w:rPr>
          <w:sz w:val="22"/>
          <w:szCs w:val="22"/>
        </w:rPr>
        <w:t>s</w:t>
      </w:r>
      <w:r w:rsidRPr="004D663D">
        <w:rPr>
          <w:sz w:val="22"/>
          <w:szCs w:val="22"/>
        </w:rPr>
        <w:t>, Conservation</w:t>
      </w:r>
      <w:r w:rsidR="001B465E" w:rsidRPr="004D663D">
        <w:rPr>
          <w:sz w:val="22"/>
          <w:szCs w:val="22"/>
        </w:rPr>
        <w:t xml:space="preserve"> officers</w:t>
      </w:r>
      <w:r w:rsidRPr="004D663D">
        <w:rPr>
          <w:sz w:val="22"/>
          <w:szCs w:val="22"/>
        </w:rPr>
        <w:t>, Engineer</w:t>
      </w:r>
      <w:r w:rsidR="001B465E" w:rsidRPr="004D663D">
        <w:rPr>
          <w:sz w:val="22"/>
          <w:szCs w:val="22"/>
        </w:rPr>
        <w:t>s</w:t>
      </w:r>
      <w:r w:rsidRPr="004D663D">
        <w:rPr>
          <w:sz w:val="22"/>
          <w:szCs w:val="22"/>
        </w:rPr>
        <w:t>, Quantity Surveyor</w:t>
      </w:r>
      <w:r w:rsidR="001B465E" w:rsidRPr="004D663D">
        <w:rPr>
          <w:sz w:val="22"/>
          <w:szCs w:val="22"/>
        </w:rPr>
        <w:t>s</w:t>
      </w:r>
      <w:r w:rsidRPr="004D663D">
        <w:rPr>
          <w:sz w:val="22"/>
          <w:szCs w:val="22"/>
        </w:rPr>
        <w:t xml:space="preserve"> and relevant appointments). The</w:t>
      </w:r>
      <w:r w:rsidR="003716B0" w:rsidRPr="004D663D">
        <w:rPr>
          <w:sz w:val="22"/>
          <w:szCs w:val="22"/>
        </w:rPr>
        <w:t>y</w:t>
      </w:r>
      <w:r w:rsidRPr="004D663D">
        <w:rPr>
          <w:sz w:val="22"/>
          <w:szCs w:val="22"/>
        </w:rPr>
        <w:t xml:space="preserve"> will be on the tender panel for the appointment of Principal Contractors and oversee delivery of projects through to completion and handover. </w:t>
      </w:r>
    </w:p>
    <w:p w14:paraId="3E1AB448" w14:textId="70E17D96" w:rsidR="00CB7C5E" w:rsidRPr="004D663D" w:rsidRDefault="004D663D" w:rsidP="0024040D">
      <w:pPr>
        <w:pStyle w:val="BodyText"/>
        <w:rPr>
          <w:sz w:val="22"/>
          <w:szCs w:val="22"/>
        </w:rPr>
      </w:pPr>
      <w:r w:rsidRPr="004D663D">
        <w:rPr>
          <w:sz w:val="22"/>
          <w:szCs w:val="22"/>
        </w:rPr>
        <w:t>The post</w:t>
      </w:r>
      <w:r w:rsidR="0024040D" w:rsidRPr="004D663D">
        <w:rPr>
          <w:sz w:val="22"/>
          <w:szCs w:val="22"/>
        </w:rPr>
        <w:t xml:space="preserve"> holder will need to plan and communicate effectively with multiple stakeholders including B&amp;HM staff, consultants, contractors, relevant local authority officers, to coordinate work safely and with minimal disruption. The buildings and contract</w:t>
      </w:r>
      <w:r w:rsidR="001B465E" w:rsidRPr="004D663D">
        <w:rPr>
          <w:sz w:val="22"/>
          <w:szCs w:val="22"/>
        </w:rPr>
        <w:t>s</w:t>
      </w:r>
      <w:r w:rsidR="0024040D" w:rsidRPr="004D663D">
        <w:rPr>
          <w:sz w:val="22"/>
          <w:szCs w:val="22"/>
        </w:rPr>
        <w:t xml:space="preserve"> Manager is accountable for managing budget and resources to achieve project objectives whilst managing project risks.  </w:t>
      </w:r>
    </w:p>
    <w:p w14:paraId="21830500" w14:textId="77777777" w:rsidR="00AC5C89" w:rsidRPr="004D663D" w:rsidRDefault="00AC5C89" w:rsidP="0024040D">
      <w:pPr>
        <w:pStyle w:val="BodyText"/>
        <w:rPr>
          <w:sz w:val="22"/>
          <w:szCs w:val="22"/>
        </w:rPr>
      </w:pPr>
    </w:p>
    <w:p w14:paraId="3A63987B" w14:textId="77777777" w:rsidR="006D28DF" w:rsidRPr="004D663D" w:rsidRDefault="00C81123" w:rsidP="004B7547">
      <w:pPr>
        <w:pStyle w:val="BodyText"/>
        <w:numPr>
          <w:ilvl w:val="0"/>
          <w:numId w:val="33"/>
        </w:numPr>
        <w:rPr>
          <w:sz w:val="22"/>
          <w:szCs w:val="22"/>
        </w:rPr>
      </w:pPr>
      <w:r w:rsidRPr="004D663D">
        <w:rPr>
          <w:sz w:val="22"/>
          <w:szCs w:val="22"/>
        </w:rPr>
        <w:t>To plan and deliver a programme of building maintenance works and projects for all buildings which will include cyclical and reactive maintenance.</w:t>
      </w:r>
    </w:p>
    <w:p w14:paraId="19DD8B77" w14:textId="77777777" w:rsidR="00C81123" w:rsidRPr="004D663D" w:rsidRDefault="00C81123" w:rsidP="004B7547">
      <w:pPr>
        <w:pStyle w:val="BodyText"/>
        <w:numPr>
          <w:ilvl w:val="0"/>
          <w:numId w:val="33"/>
        </w:numPr>
        <w:rPr>
          <w:sz w:val="22"/>
          <w:szCs w:val="22"/>
        </w:rPr>
      </w:pPr>
      <w:r w:rsidRPr="004D663D">
        <w:rPr>
          <w:sz w:val="22"/>
          <w:szCs w:val="22"/>
        </w:rPr>
        <w:t>To deliver an on-going five-year maintenance regime for the property portfolio.</w:t>
      </w:r>
    </w:p>
    <w:p w14:paraId="633C1378" w14:textId="77777777" w:rsidR="00C81123" w:rsidRPr="004D663D" w:rsidRDefault="00C81123" w:rsidP="004B7547">
      <w:pPr>
        <w:pStyle w:val="BodyText"/>
        <w:numPr>
          <w:ilvl w:val="0"/>
          <w:numId w:val="33"/>
        </w:numPr>
        <w:rPr>
          <w:sz w:val="22"/>
          <w:szCs w:val="22"/>
        </w:rPr>
      </w:pPr>
      <w:r w:rsidRPr="004D663D">
        <w:rPr>
          <w:sz w:val="22"/>
          <w:szCs w:val="22"/>
        </w:rPr>
        <w:t xml:space="preserve">To ensure that all planned maintenance works are completed on schedule and within budget and that urgent repairs are completed within agreed timescales. </w:t>
      </w:r>
    </w:p>
    <w:p w14:paraId="12C3C820" w14:textId="77777777" w:rsidR="00C81123" w:rsidRPr="004D663D" w:rsidRDefault="00C81123" w:rsidP="004B7547">
      <w:pPr>
        <w:pStyle w:val="BodyText"/>
        <w:numPr>
          <w:ilvl w:val="0"/>
          <w:numId w:val="33"/>
        </w:numPr>
        <w:rPr>
          <w:sz w:val="22"/>
          <w:szCs w:val="22"/>
        </w:rPr>
      </w:pPr>
      <w:r w:rsidRPr="004D663D">
        <w:rPr>
          <w:sz w:val="22"/>
          <w:szCs w:val="22"/>
        </w:rPr>
        <w:t>To arrange QQ surveys and undertake regular condition surveys to inform the planning and organisation of maintenance programmes.</w:t>
      </w:r>
    </w:p>
    <w:p w14:paraId="7BE12BD1" w14:textId="77777777" w:rsidR="00C81123" w:rsidRPr="004D663D" w:rsidRDefault="00C81123" w:rsidP="004B7547">
      <w:pPr>
        <w:pStyle w:val="BodyText"/>
        <w:numPr>
          <w:ilvl w:val="0"/>
          <w:numId w:val="33"/>
        </w:numPr>
        <w:rPr>
          <w:sz w:val="22"/>
          <w:szCs w:val="22"/>
        </w:rPr>
      </w:pPr>
      <w:r w:rsidRPr="004D663D">
        <w:rPr>
          <w:sz w:val="22"/>
          <w:szCs w:val="22"/>
        </w:rPr>
        <w:t>To implement relevant legislation and best practice to building works.</w:t>
      </w:r>
    </w:p>
    <w:p w14:paraId="085AF9F9" w14:textId="77777777" w:rsidR="00C81123" w:rsidRPr="004D663D" w:rsidRDefault="00C81123" w:rsidP="004B7547">
      <w:pPr>
        <w:pStyle w:val="BodyText"/>
        <w:numPr>
          <w:ilvl w:val="0"/>
          <w:numId w:val="33"/>
        </w:numPr>
        <w:rPr>
          <w:sz w:val="22"/>
          <w:szCs w:val="22"/>
        </w:rPr>
      </w:pPr>
      <w:r w:rsidRPr="004D663D">
        <w:rPr>
          <w:sz w:val="22"/>
          <w:szCs w:val="22"/>
        </w:rPr>
        <w:t>To prepare tender documents and planning consents for building related programmes and projects.</w:t>
      </w:r>
    </w:p>
    <w:p w14:paraId="2534817A" w14:textId="77777777" w:rsidR="00C81123" w:rsidRPr="004D663D" w:rsidRDefault="00C81123" w:rsidP="004B7547">
      <w:pPr>
        <w:pStyle w:val="BodyText"/>
        <w:numPr>
          <w:ilvl w:val="0"/>
          <w:numId w:val="33"/>
        </w:numPr>
        <w:rPr>
          <w:sz w:val="22"/>
          <w:szCs w:val="22"/>
        </w:rPr>
      </w:pPr>
      <w:r w:rsidRPr="004D663D">
        <w:rPr>
          <w:sz w:val="22"/>
          <w:szCs w:val="22"/>
        </w:rPr>
        <w:t>To be responsible for contract management for building works and to procure and supervise external services from contractors. To manage pre-site meetings and site inductions for external contractors.</w:t>
      </w:r>
    </w:p>
    <w:p w14:paraId="6A57EBC0" w14:textId="77777777" w:rsidR="00C81123" w:rsidRPr="004D663D" w:rsidRDefault="00C81123" w:rsidP="004B7547">
      <w:pPr>
        <w:pStyle w:val="BodyText"/>
        <w:numPr>
          <w:ilvl w:val="0"/>
          <w:numId w:val="33"/>
        </w:numPr>
        <w:rPr>
          <w:sz w:val="22"/>
          <w:szCs w:val="22"/>
        </w:rPr>
      </w:pPr>
      <w:r w:rsidRPr="004D663D">
        <w:rPr>
          <w:sz w:val="22"/>
          <w:szCs w:val="22"/>
        </w:rPr>
        <w:t>To be the technical lead for all aspects of buildings risk compliance and to be responsible for implementing risk management procedures relating to the buildings and structures.</w:t>
      </w:r>
    </w:p>
    <w:p w14:paraId="49FC1B10" w14:textId="77777777" w:rsidR="00C81123" w:rsidRPr="004D663D" w:rsidRDefault="00C81123" w:rsidP="004B7547">
      <w:pPr>
        <w:pStyle w:val="BodyText"/>
        <w:numPr>
          <w:ilvl w:val="0"/>
          <w:numId w:val="33"/>
        </w:numPr>
        <w:rPr>
          <w:sz w:val="22"/>
          <w:szCs w:val="22"/>
        </w:rPr>
      </w:pPr>
      <w:r w:rsidRPr="004D663D">
        <w:rPr>
          <w:sz w:val="22"/>
          <w:szCs w:val="22"/>
        </w:rPr>
        <w:t>Act as a champion for the buildings to both internal and external audiences, and to participate in talks</w:t>
      </w:r>
      <w:r w:rsidR="001B465E" w:rsidRPr="004D663D">
        <w:rPr>
          <w:sz w:val="22"/>
          <w:szCs w:val="22"/>
        </w:rPr>
        <w:t xml:space="preserve">, </w:t>
      </w:r>
      <w:r w:rsidRPr="004D663D">
        <w:rPr>
          <w:sz w:val="22"/>
          <w:szCs w:val="22"/>
        </w:rPr>
        <w:t>tours and media interviews.</w:t>
      </w:r>
    </w:p>
    <w:p w14:paraId="67A70762" w14:textId="77777777" w:rsidR="004B7547" w:rsidRPr="004D663D" w:rsidRDefault="00C81123" w:rsidP="004B7547">
      <w:pPr>
        <w:pStyle w:val="ListParagraph"/>
        <w:numPr>
          <w:ilvl w:val="0"/>
          <w:numId w:val="33"/>
        </w:numPr>
        <w:rPr>
          <w:sz w:val="22"/>
          <w:szCs w:val="22"/>
        </w:rPr>
      </w:pPr>
      <w:r w:rsidRPr="004D663D">
        <w:rPr>
          <w:sz w:val="22"/>
          <w:szCs w:val="22"/>
        </w:rPr>
        <w:lastRenderedPageBreak/>
        <w:t>To conceive and develop projects that participate in commercial and income generating activities</w:t>
      </w:r>
      <w:r w:rsidR="004B7547" w:rsidRPr="004D663D">
        <w:rPr>
          <w:sz w:val="22"/>
          <w:szCs w:val="22"/>
        </w:rPr>
        <w:t xml:space="preserve"> and engage our audiences with fundraising messaging and historical and conservation stories for programming, events, capital developments and gallery refurbishments.</w:t>
      </w:r>
    </w:p>
    <w:p w14:paraId="0DD31AE3" w14:textId="77777777" w:rsidR="002F448E" w:rsidRPr="004D663D" w:rsidRDefault="002F448E" w:rsidP="002F448E">
      <w:pPr>
        <w:pStyle w:val="ListParagraph"/>
        <w:rPr>
          <w:sz w:val="22"/>
          <w:szCs w:val="22"/>
        </w:rPr>
      </w:pPr>
    </w:p>
    <w:p w14:paraId="76BB3999" w14:textId="77777777" w:rsidR="0024040D" w:rsidRPr="004D663D" w:rsidRDefault="0024040D" w:rsidP="005A1CC5">
      <w:pPr>
        <w:pStyle w:val="ListParagraph"/>
        <w:numPr>
          <w:ilvl w:val="0"/>
          <w:numId w:val="33"/>
        </w:numPr>
        <w:rPr>
          <w:sz w:val="22"/>
          <w:szCs w:val="22"/>
        </w:rPr>
      </w:pPr>
      <w:r w:rsidRPr="004D663D">
        <w:rPr>
          <w:sz w:val="22"/>
          <w:szCs w:val="22"/>
        </w:rPr>
        <w:t>Manage all hot work</w:t>
      </w:r>
      <w:r w:rsidR="004B7547" w:rsidRPr="004D663D">
        <w:rPr>
          <w:sz w:val="22"/>
          <w:szCs w:val="22"/>
        </w:rPr>
        <w:t xml:space="preserve"> applications</w:t>
      </w:r>
      <w:r w:rsidRPr="004D663D">
        <w:rPr>
          <w:sz w:val="22"/>
          <w:szCs w:val="22"/>
        </w:rPr>
        <w:t xml:space="preserve"> across the portfolio including outside events, catering and filming</w:t>
      </w:r>
      <w:r w:rsidR="004B7547" w:rsidRPr="004D663D">
        <w:rPr>
          <w:sz w:val="22"/>
          <w:szCs w:val="22"/>
        </w:rPr>
        <w:t xml:space="preserve"> and </w:t>
      </w:r>
      <w:r w:rsidR="004B7547" w:rsidRPr="004D663D">
        <w:rPr>
          <w:sz w:val="22"/>
          <w:szCs w:val="22"/>
          <w:lang w:eastAsia="en-US"/>
        </w:rPr>
        <w:t>support with implementing fire safety and security measures.</w:t>
      </w:r>
    </w:p>
    <w:p w14:paraId="079D9933" w14:textId="77777777" w:rsidR="0024040D" w:rsidRPr="004D663D" w:rsidRDefault="0024040D" w:rsidP="0024040D">
      <w:pPr>
        <w:pStyle w:val="Header"/>
        <w:tabs>
          <w:tab w:val="clear" w:pos="680"/>
          <w:tab w:val="clear" w:pos="9412"/>
        </w:tabs>
        <w:rPr>
          <w:rFonts w:ascii="Arial" w:hAnsi="Arial" w:cs="Arial"/>
          <w:sz w:val="22"/>
          <w:szCs w:val="22"/>
        </w:rPr>
      </w:pPr>
    </w:p>
    <w:p w14:paraId="6F8CAF8E" w14:textId="77777777" w:rsidR="0024040D" w:rsidRPr="004D663D" w:rsidRDefault="0024040D" w:rsidP="004B7547">
      <w:pPr>
        <w:pStyle w:val="Header"/>
        <w:tabs>
          <w:tab w:val="clear" w:pos="680"/>
          <w:tab w:val="clear" w:pos="9412"/>
        </w:tabs>
        <w:ind w:left="720"/>
        <w:rPr>
          <w:rFonts w:ascii="Arial" w:hAnsi="Arial" w:cs="Arial"/>
          <w:b/>
          <w:bCs/>
          <w:sz w:val="22"/>
          <w:szCs w:val="22"/>
        </w:rPr>
      </w:pPr>
      <w:r w:rsidRPr="004D663D">
        <w:rPr>
          <w:rFonts w:ascii="Arial" w:hAnsi="Arial" w:cs="Arial"/>
          <w:b/>
          <w:bCs/>
          <w:sz w:val="22"/>
          <w:szCs w:val="22"/>
        </w:rPr>
        <w:t xml:space="preserve">Technical services </w:t>
      </w:r>
    </w:p>
    <w:p w14:paraId="0337C177" w14:textId="77777777" w:rsidR="0024040D" w:rsidRPr="004D663D" w:rsidRDefault="0024040D" w:rsidP="0024040D">
      <w:pPr>
        <w:pStyle w:val="Header"/>
        <w:tabs>
          <w:tab w:val="clear" w:pos="680"/>
          <w:tab w:val="clear" w:pos="9412"/>
        </w:tabs>
        <w:rPr>
          <w:rFonts w:ascii="Arial" w:hAnsi="Arial" w:cs="Arial"/>
          <w:sz w:val="22"/>
          <w:szCs w:val="22"/>
        </w:rPr>
      </w:pPr>
    </w:p>
    <w:p w14:paraId="0D05B4D8"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Advise on pragmatic and practical solutions to the client and work with professionals and consultants to develop briefs and designs. </w:t>
      </w:r>
    </w:p>
    <w:p w14:paraId="2EF7884E" w14:textId="77777777" w:rsidR="0024040D" w:rsidRPr="004D663D" w:rsidRDefault="0024040D" w:rsidP="0024040D">
      <w:pPr>
        <w:pStyle w:val="Header"/>
        <w:tabs>
          <w:tab w:val="clear" w:pos="680"/>
          <w:tab w:val="clear" w:pos="9412"/>
        </w:tabs>
        <w:ind w:left="720"/>
        <w:rPr>
          <w:rFonts w:ascii="Arial" w:hAnsi="Arial" w:cs="Arial"/>
          <w:sz w:val="22"/>
          <w:szCs w:val="22"/>
        </w:rPr>
      </w:pPr>
    </w:p>
    <w:p w14:paraId="6934EDE4"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Support the Head of Facilities with development of the asset management plan, working with consultants and professionals to update the MEPh and Fabric life cycle plans to programme capital works. </w:t>
      </w:r>
    </w:p>
    <w:p w14:paraId="2E97456B" w14:textId="77777777" w:rsidR="0024040D" w:rsidRPr="004D663D" w:rsidRDefault="0024040D" w:rsidP="0024040D">
      <w:pPr>
        <w:pStyle w:val="Header"/>
        <w:tabs>
          <w:tab w:val="clear" w:pos="680"/>
          <w:tab w:val="clear" w:pos="9412"/>
        </w:tabs>
        <w:rPr>
          <w:rFonts w:ascii="Arial" w:hAnsi="Arial" w:cs="Arial"/>
          <w:sz w:val="22"/>
          <w:szCs w:val="22"/>
        </w:rPr>
      </w:pPr>
    </w:p>
    <w:p w14:paraId="7C4EE625" w14:textId="77777777" w:rsidR="0024040D" w:rsidRPr="004D663D" w:rsidRDefault="0024040D" w:rsidP="008B588C">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Contribute to continuous improvement of Facilities project management and Facilities operational procedures. </w:t>
      </w:r>
    </w:p>
    <w:p w14:paraId="79E01632" w14:textId="77777777" w:rsidR="0024040D" w:rsidRPr="004D663D" w:rsidRDefault="0024040D" w:rsidP="0024040D">
      <w:pPr>
        <w:pStyle w:val="Header"/>
        <w:tabs>
          <w:tab w:val="clear" w:pos="680"/>
          <w:tab w:val="clear" w:pos="9412"/>
        </w:tabs>
        <w:rPr>
          <w:rFonts w:ascii="Arial" w:hAnsi="Arial" w:cs="Arial"/>
          <w:sz w:val="22"/>
          <w:szCs w:val="22"/>
        </w:rPr>
      </w:pPr>
    </w:p>
    <w:p w14:paraId="24C066A4" w14:textId="77777777" w:rsidR="0024040D" w:rsidRPr="004D663D" w:rsidRDefault="0024040D" w:rsidP="004B7547">
      <w:pPr>
        <w:pStyle w:val="Header"/>
        <w:tabs>
          <w:tab w:val="clear" w:pos="680"/>
          <w:tab w:val="clear" w:pos="9412"/>
        </w:tabs>
        <w:ind w:left="720"/>
        <w:rPr>
          <w:rFonts w:ascii="Arial" w:hAnsi="Arial" w:cs="Arial"/>
          <w:b/>
          <w:bCs/>
          <w:sz w:val="22"/>
          <w:szCs w:val="22"/>
        </w:rPr>
      </w:pPr>
      <w:r w:rsidRPr="004D663D">
        <w:rPr>
          <w:rFonts w:ascii="Arial" w:hAnsi="Arial" w:cs="Arial"/>
          <w:b/>
          <w:bCs/>
          <w:sz w:val="22"/>
          <w:szCs w:val="22"/>
        </w:rPr>
        <w:t>Financial and administration management</w:t>
      </w:r>
    </w:p>
    <w:p w14:paraId="042E5967" w14:textId="77777777" w:rsidR="0024040D" w:rsidRPr="004D663D" w:rsidRDefault="0024040D" w:rsidP="0024040D">
      <w:pPr>
        <w:pStyle w:val="Header"/>
        <w:tabs>
          <w:tab w:val="clear" w:pos="680"/>
          <w:tab w:val="clear" w:pos="9412"/>
        </w:tabs>
        <w:rPr>
          <w:rFonts w:ascii="Arial" w:hAnsi="Arial" w:cs="Arial"/>
          <w:sz w:val="22"/>
          <w:szCs w:val="22"/>
        </w:rPr>
      </w:pPr>
    </w:p>
    <w:p w14:paraId="01288443" w14:textId="77777777" w:rsidR="00F318EC" w:rsidRPr="004D663D" w:rsidRDefault="00F318EC"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To undertake budgetary responsibilities and financial management and </w:t>
      </w:r>
      <w:r w:rsidR="001B465E" w:rsidRPr="004D663D">
        <w:rPr>
          <w:rFonts w:ascii="Arial" w:hAnsi="Arial" w:cs="Arial"/>
          <w:sz w:val="22"/>
          <w:szCs w:val="22"/>
        </w:rPr>
        <w:t>prepare</w:t>
      </w:r>
      <w:r w:rsidRPr="004D663D">
        <w:rPr>
          <w:rFonts w:ascii="Arial" w:hAnsi="Arial" w:cs="Arial"/>
          <w:sz w:val="22"/>
          <w:szCs w:val="22"/>
        </w:rPr>
        <w:t xml:space="preserve"> monthly progress reports for the Head of Facilities.</w:t>
      </w:r>
    </w:p>
    <w:p w14:paraId="0A66A887" w14:textId="77777777" w:rsidR="00F318EC" w:rsidRPr="004D663D" w:rsidRDefault="00F318EC" w:rsidP="00F318EC">
      <w:pPr>
        <w:pStyle w:val="Header"/>
        <w:tabs>
          <w:tab w:val="clear" w:pos="680"/>
          <w:tab w:val="clear" w:pos="9412"/>
        </w:tabs>
        <w:rPr>
          <w:rFonts w:ascii="Arial" w:hAnsi="Arial" w:cs="Arial"/>
          <w:sz w:val="22"/>
          <w:szCs w:val="22"/>
        </w:rPr>
      </w:pPr>
    </w:p>
    <w:p w14:paraId="1F5C00A3"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Administration and monitoring of project expenditure. Raise purchase orders and receive invoices. Act as the primary point of contact for the projects. </w:t>
      </w:r>
    </w:p>
    <w:p w14:paraId="27913808" w14:textId="77777777" w:rsidR="0024040D" w:rsidRPr="004D663D" w:rsidRDefault="0024040D" w:rsidP="0024040D">
      <w:pPr>
        <w:pStyle w:val="Header"/>
        <w:tabs>
          <w:tab w:val="clear" w:pos="680"/>
          <w:tab w:val="clear" w:pos="9412"/>
        </w:tabs>
        <w:ind w:left="720"/>
        <w:rPr>
          <w:rFonts w:ascii="Arial" w:hAnsi="Arial" w:cs="Arial"/>
          <w:sz w:val="22"/>
          <w:szCs w:val="22"/>
        </w:rPr>
      </w:pPr>
    </w:p>
    <w:p w14:paraId="091F5FB1"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Contribute to quarterly and annual forecasting and budgeting, prepare financial information, as requested by the Head of Facilities.</w:t>
      </w:r>
    </w:p>
    <w:p w14:paraId="13A6BDCB" w14:textId="77777777" w:rsidR="0024040D" w:rsidRPr="004D663D" w:rsidRDefault="0024040D" w:rsidP="0024040D">
      <w:pPr>
        <w:pStyle w:val="Header"/>
        <w:tabs>
          <w:tab w:val="clear" w:pos="680"/>
          <w:tab w:val="clear" w:pos="9412"/>
        </w:tabs>
        <w:ind w:left="720"/>
        <w:rPr>
          <w:rFonts w:ascii="Arial" w:hAnsi="Arial" w:cs="Arial"/>
          <w:sz w:val="22"/>
          <w:szCs w:val="22"/>
        </w:rPr>
      </w:pPr>
    </w:p>
    <w:p w14:paraId="7ECBBE37"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Prepare and monitor the project programme, risk register, budget and communications plan. Schedule and attend meetings and maintain project records. </w:t>
      </w:r>
    </w:p>
    <w:p w14:paraId="3F482973" w14:textId="77777777" w:rsidR="0024040D" w:rsidRPr="004D663D" w:rsidRDefault="0024040D" w:rsidP="0024040D">
      <w:pPr>
        <w:pStyle w:val="Header"/>
        <w:tabs>
          <w:tab w:val="clear" w:pos="680"/>
          <w:tab w:val="clear" w:pos="9412"/>
        </w:tabs>
        <w:ind w:left="720"/>
        <w:rPr>
          <w:rFonts w:ascii="Arial" w:hAnsi="Arial" w:cs="Arial"/>
          <w:sz w:val="22"/>
          <w:szCs w:val="22"/>
        </w:rPr>
      </w:pPr>
    </w:p>
    <w:p w14:paraId="4E6B034F" w14:textId="77777777" w:rsidR="0024040D" w:rsidRPr="004D663D" w:rsidRDefault="0024040D" w:rsidP="004B7547">
      <w:pPr>
        <w:pStyle w:val="Header"/>
        <w:tabs>
          <w:tab w:val="clear" w:pos="680"/>
          <w:tab w:val="clear" w:pos="9412"/>
        </w:tabs>
        <w:ind w:left="720"/>
        <w:rPr>
          <w:rFonts w:ascii="Arial" w:hAnsi="Arial" w:cs="Arial"/>
          <w:b/>
          <w:bCs/>
          <w:sz w:val="22"/>
          <w:szCs w:val="22"/>
        </w:rPr>
      </w:pPr>
      <w:r w:rsidRPr="004D663D">
        <w:rPr>
          <w:rFonts w:ascii="Arial" w:hAnsi="Arial" w:cs="Arial"/>
          <w:b/>
          <w:bCs/>
          <w:sz w:val="22"/>
          <w:szCs w:val="22"/>
        </w:rPr>
        <w:t xml:space="preserve">Health, Safety and Environmental management </w:t>
      </w:r>
    </w:p>
    <w:p w14:paraId="6CA3F43E" w14:textId="77777777" w:rsidR="0024040D" w:rsidRPr="004D663D" w:rsidRDefault="0024040D" w:rsidP="00CB7C5E">
      <w:pPr>
        <w:pStyle w:val="Header"/>
        <w:tabs>
          <w:tab w:val="clear" w:pos="680"/>
          <w:tab w:val="clear" w:pos="9412"/>
        </w:tabs>
        <w:ind w:left="720" w:firstLine="60"/>
        <w:rPr>
          <w:rFonts w:ascii="Arial" w:hAnsi="Arial" w:cs="Arial"/>
          <w:sz w:val="22"/>
          <w:szCs w:val="22"/>
        </w:rPr>
      </w:pPr>
    </w:p>
    <w:p w14:paraId="68DDE848"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Manage licence for alteration and listed building consent requirements, and insurance as required to ensure that consents are obtained on time, and that the appropriate methods of construction are used so that the aesthetics of the building</w:t>
      </w:r>
      <w:r w:rsidR="00934C41" w:rsidRPr="004D663D">
        <w:rPr>
          <w:rFonts w:ascii="Arial" w:hAnsi="Arial" w:cs="Arial"/>
          <w:sz w:val="22"/>
          <w:szCs w:val="22"/>
        </w:rPr>
        <w:t>s</w:t>
      </w:r>
      <w:r w:rsidRPr="004D663D">
        <w:rPr>
          <w:rFonts w:ascii="Arial" w:hAnsi="Arial" w:cs="Arial"/>
          <w:sz w:val="22"/>
          <w:szCs w:val="22"/>
        </w:rPr>
        <w:t xml:space="preserve"> </w:t>
      </w:r>
      <w:r w:rsidR="00934C41" w:rsidRPr="004D663D">
        <w:rPr>
          <w:rFonts w:ascii="Arial" w:hAnsi="Arial" w:cs="Arial"/>
          <w:sz w:val="22"/>
          <w:szCs w:val="22"/>
        </w:rPr>
        <w:t>are</w:t>
      </w:r>
      <w:r w:rsidRPr="004D663D">
        <w:rPr>
          <w:rFonts w:ascii="Arial" w:hAnsi="Arial" w:cs="Arial"/>
          <w:sz w:val="22"/>
          <w:szCs w:val="22"/>
        </w:rPr>
        <w:t xml:space="preserve"> not compromised. </w:t>
      </w:r>
    </w:p>
    <w:p w14:paraId="2424F271" w14:textId="77777777" w:rsidR="006D28DF" w:rsidRPr="004D663D" w:rsidRDefault="006D28DF" w:rsidP="00F318EC">
      <w:pPr>
        <w:pStyle w:val="Header"/>
        <w:tabs>
          <w:tab w:val="clear" w:pos="680"/>
          <w:tab w:val="clear" w:pos="9412"/>
        </w:tabs>
        <w:rPr>
          <w:rFonts w:ascii="Arial" w:hAnsi="Arial" w:cs="Arial"/>
          <w:sz w:val="22"/>
          <w:szCs w:val="22"/>
        </w:rPr>
      </w:pPr>
    </w:p>
    <w:p w14:paraId="38759C30" w14:textId="77777777" w:rsidR="00F318EC" w:rsidRPr="004D663D" w:rsidRDefault="006D28DF" w:rsidP="002333ED">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 xml:space="preserve">To understand and implement all relevant and current H&amp;S legislation, including CDM regulations, </w:t>
      </w:r>
      <w:r w:rsidR="002F448E" w:rsidRPr="004D663D">
        <w:rPr>
          <w:rFonts w:ascii="Arial" w:hAnsi="Arial" w:cs="Arial"/>
          <w:sz w:val="22"/>
          <w:szCs w:val="22"/>
        </w:rPr>
        <w:t>and</w:t>
      </w:r>
      <w:r w:rsidR="00F318EC" w:rsidRPr="004D663D">
        <w:rPr>
          <w:rFonts w:ascii="Arial" w:hAnsi="Arial" w:cs="Arial"/>
          <w:sz w:val="22"/>
          <w:szCs w:val="22"/>
        </w:rPr>
        <w:t xml:space="preserve"> keep records of any necessary documentation in the permit to work processes (insurance, H&amp;S, Hot Works etc) and dealing with any issues arising</w:t>
      </w:r>
    </w:p>
    <w:p w14:paraId="12F5ADB0" w14:textId="77777777" w:rsidR="0024040D" w:rsidRPr="004D663D" w:rsidRDefault="0024040D" w:rsidP="0024040D">
      <w:pPr>
        <w:pStyle w:val="Header"/>
        <w:tabs>
          <w:tab w:val="clear" w:pos="680"/>
          <w:tab w:val="clear" w:pos="9412"/>
        </w:tabs>
        <w:ind w:left="720"/>
        <w:rPr>
          <w:rFonts w:ascii="Arial" w:hAnsi="Arial" w:cs="Arial"/>
          <w:sz w:val="22"/>
          <w:szCs w:val="22"/>
        </w:rPr>
      </w:pPr>
    </w:p>
    <w:p w14:paraId="76150104" w14:textId="77777777" w:rsidR="0024040D" w:rsidRPr="004D663D" w:rsidRDefault="0024040D"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t>Assess projects and be creative in planning, so that the project delivery supports B&amp;HM’s environmental sustainability ambitions, minimising the</w:t>
      </w:r>
      <w:r w:rsidR="001B465E" w:rsidRPr="004D663D">
        <w:rPr>
          <w:rFonts w:ascii="Arial" w:hAnsi="Arial" w:cs="Arial"/>
          <w:sz w:val="22"/>
          <w:szCs w:val="22"/>
        </w:rPr>
        <w:t xml:space="preserve"> visitor and</w:t>
      </w:r>
      <w:r w:rsidRPr="004D663D">
        <w:rPr>
          <w:rFonts w:ascii="Arial" w:hAnsi="Arial" w:cs="Arial"/>
          <w:sz w:val="22"/>
          <w:szCs w:val="22"/>
        </w:rPr>
        <w:t xml:space="preserve"> environmental impact of the project and ensuring energy efficient solutions are prioritised.  </w:t>
      </w:r>
    </w:p>
    <w:p w14:paraId="1ED4EC9E" w14:textId="77777777" w:rsidR="00F318EC" w:rsidRPr="004D663D" w:rsidRDefault="00F318EC" w:rsidP="00F318EC">
      <w:pPr>
        <w:pStyle w:val="Header"/>
        <w:tabs>
          <w:tab w:val="clear" w:pos="680"/>
          <w:tab w:val="clear" w:pos="9412"/>
        </w:tabs>
        <w:rPr>
          <w:rFonts w:ascii="Arial" w:hAnsi="Arial" w:cs="Arial"/>
          <w:sz w:val="22"/>
          <w:szCs w:val="22"/>
        </w:rPr>
      </w:pPr>
    </w:p>
    <w:p w14:paraId="69862E1B" w14:textId="77777777" w:rsidR="00F318EC" w:rsidRPr="004D663D" w:rsidRDefault="00F318EC" w:rsidP="004B7547">
      <w:pPr>
        <w:pStyle w:val="Header"/>
        <w:numPr>
          <w:ilvl w:val="0"/>
          <w:numId w:val="33"/>
        </w:numPr>
        <w:tabs>
          <w:tab w:val="clear" w:pos="680"/>
          <w:tab w:val="clear" w:pos="9412"/>
        </w:tabs>
        <w:rPr>
          <w:rFonts w:ascii="Arial" w:hAnsi="Arial" w:cs="Arial"/>
          <w:sz w:val="22"/>
          <w:szCs w:val="22"/>
        </w:rPr>
      </w:pPr>
      <w:r w:rsidRPr="004D663D">
        <w:rPr>
          <w:rFonts w:ascii="Arial" w:hAnsi="Arial" w:cs="Arial"/>
          <w:sz w:val="22"/>
          <w:szCs w:val="22"/>
        </w:rPr>
        <w:lastRenderedPageBreak/>
        <w:t>To maintain a programme of recording and documenting the maintenance and restoration of the sites.</w:t>
      </w:r>
    </w:p>
    <w:p w14:paraId="3CF18071" w14:textId="77777777" w:rsidR="00281EBB" w:rsidRPr="004D663D" w:rsidRDefault="00281EBB" w:rsidP="00BA1C86">
      <w:pPr>
        <w:spacing w:before="320"/>
        <w:jc w:val="both"/>
        <w:rPr>
          <w:b/>
          <w:bCs/>
          <w:sz w:val="22"/>
          <w:szCs w:val="22"/>
        </w:rPr>
      </w:pPr>
      <w:r w:rsidRPr="004D663D">
        <w:rPr>
          <w:b/>
          <w:bCs/>
          <w:sz w:val="22"/>
          <w:szCs w:val="22"/>
        </w:rPr>
        <w:t>General Accountabilities</w:t>
      </w:r>
    </w:p>
    <w:p w14:paraId="17D94CF0" w14:textId="77777777" w:rsidR="00C64404" w:rsidRPr="004D663D" w:rsidRDefault="00C64404" w:rsidP="00FC3AE3">
      <w:pPr>
        <w:spacing w:before="200"/>
        <w:jc w:val="both"/>
        <w:rPr>
          <w:sz w:val="22"/>
          <w:szCs w:val="22"/>
        </w:rPr>
      </w:pPr>
      <w:r w:rsidRPr="004D663D">
        <w:rPr>
          <w:sz w:val="22"/>
          <w:szCs w:val="22"/>
        </w:rPr>
        <w:t xml:space="preserve">To develop practices within </w:t>
      </w:r>
      <w:r w:rsidR="00E47032" w:rsidRPr="004D663D">
        <w:rPr>
          <w:sz w:val="22"/>
          <w:szCs w:val="22"/>
        </w:rPr>
        <w:t>B&amp;HM</w:t>
      </w:r>
      <w:r w:rsidRPr="004D663D">
        <w:rPr>
          <w:sz w:val="22"/>
          <w:szCs w:val="22"/>
        </w:rPr>
        <w:t xml:space="preserve"> that uphold and develop the principles of </w:t>
      </w:r>
      <w:r w:rsidR="00E47032" w:rsidRPr="004D663D">
        <w:rPr>
          <w:sz w:val="22"/>
          <w:szCs w:val="22"/>
        </w:rPr>
        <w:t>B&amp;HM’s</w:t>
      </w:r>
      <w:r w:rsidRPr="004D663D">
        <w:rPr>
          <w:sz w:val="22"/>
          <w:szCs w:val="22"/>
        </w:rPr>
        <w:t xml:space="preserve"> Equality in Employment Policy and the Equalities Policy in relation to staff and to service provision.</w:t>
      </w:r>
    </w:p>
    <w:p w14:paraId="06695D85" w14:textId="77777777" w:rsidR="00C64404" w:rsidRPr="004D663D" w:rsidRDefault="00C64404" w:rsidP="00FC3AE3">
      <w:pPr>
        <w:spacing w:before="200"/>
        <w:jc w:val="both"/>
        <w:rPr>
          <w:sz w:val="22"/>
          <w:szCs w:val="22"/>
        </w:rPr>
      </w:pPr>
      <w:r w:rsidRPr="004D663D">
        <w:rPr>
          <w:sz w:val="22"/>
          <w:szCs w:val="22"/>
        </w:rPr>
        <w:t xml:space="preserve">To be responsible for the implementation of, and compliance with, the provisions of legislation relating to the health and safety </w:t>
      </w:r>
      <w:r w:rsidR="00FD0522" w:rsidRPr="004D663D">
        <w:rPr>
          <w:sz w:val="22"/>
          <w:szCs w:val="22"/>
        </w:rPr>
        <w:t xml:space="preserve">and safeguarding </w:t>
      </w:r>
      <w:r w:rsidRPr="004D663D">
        <w:rPr>
          <w:sz w:val="22"/>
          <w:szCs w:val="22"/>
        </w:rPr>
        <w:t>of such employees and areas of the workplace as fall under your direct control and for complying with legislation relating to such works and contracts as are within your direct responsibility.</w:t>
      </w:r>
    </w:p>
    <w:p w14:paraId="133571FD" w14:textId="77777777" w:rsidR="00FC3AE3" w:rsidRPr="004D663D" w:rsidRDefault="00FC3AE3" w:rsidP="00C64404">
      <w:pPr>
        <w:pStyle w:val="DefaultText"/>
        <w:rPr>
          <w:rFonts w:ascii="Arial" w:hAnsi="Arial" w:cs="Arial"/>
          <w:sz w:val="22"/>
          <w:szCs w:val="22"/>
        </w:rPr>
      </w:pPr>
    </w:p>
    <w:p w14:paraId="0462B302" w14:textId="77777777" w:rsidR="00C64404" w:rsidRPr="004D663D" w:rsidRDefault="00C64404" w:rsidP="00C64404">
      <w:pPr>
        <w:pStyle w:val="DefaultText"/>
        <w:rPr>
          <w:rFonts w:ascii="Arial" w:hAnsi="Arial" w:cs="Arial"/>
          <w:sz w:val="22"/>
          <w:szCs w:val="22"/>
        </w:rPr>
      </w:pPr>
      <w:r w:rsidRPr="004D663D">
        <w:rPr>
          <w:rFonts w:ascii="Arial" w:hAnsi="Arial" w:cs="Arial"/>
          <w:sz w:val="22"/>
          <w:szCs w:val="22"/>
        </w:rPr>
        <w:t>The list of duties in the job description should not be regarded as exclusive or exhaustive.  There will be other duties and requirements associated with your job and, in addition, as a term of your employment you may be required to undertake various other duties as may reasonably be required. All staff will occasionally be asked to work front-of-house across any of our sites.</w:t>
      </w:r>
    </w:p>
    <w:p w14:paraId="5979FAC3" w14:textId="77777777" w:rsidR="00C64404" w:rsidRPr="004D663D" w:rsidRDefault="00C64404" w:rsidP="00C64404">
      <w:pPr>
        <w:pStyle w:val="DefaultText"/>
        <w:rPr>
          <w:rFonts w:ascii="Arial" w:hAnsi="Arial" w:cs="Arial"/>
          <w:sz w:val="22"/>
          <w:szCs w:val="22"/>
        </w:rPr>
      </w:pPr>
    </w:p>
    <w:p w14:paraId="3795FD08" w14:textId="77777777" w:rsidR="00C64404" w:rsidRPr="004D663D" w:rsidRDefault="00C64404" w:rsidP="00C64404">
      <w:pPr>
        <w:pStyle w:val="DefaultText"/>
        <w:rPr>
          <w:rFonts w:ascii="Arial" w:hAnsi="Arial" w:cs="Arial"/>
          <w:sz w:val="22"/>
          <w:szCs w:val="22"/>
        </w:rPr>
      </w:pPr>
      <w:r w:rsidRPr="004D663D">
        <w:rPr>
          <w:rFonts w:ascii="Arial" w:hAnsi="Arial" w:cs="Arial"/>
          <w:sz w:val="22"/>
          <w:szCs w:val="22"/>
        </w:rPr>
        <w:t xml:space="preserve">All staff will have an individual work plan explaining how they are contributing to the delivery of our vision and business plan which will be updated annually. </w:t>
      </w:r>
    </w:p>
    <w:p w14:paraId="1018EEDB" w14:textId="77777777" w:rsidR="00C64404" w:rsidRPr="004D663D" w:rsidRDefault="00C64404" w:rsidP="00C64404">
      <w:pPr>
        <w:pStyle w:val="DefaultText"/>
        <w:rPr>
          <w:rFonts w:ascii="Arial" w:hAnsi="Arial" w:cs="Arial"/>
          <w:sz w:val="22"/>
          <w:szCs w:val="22"/>
        </w:rPr>
      </w:pPr>
    </w:p>
    <w:p w14:paraId="278FFDF5" w14:textId="77777777" w:rsidR="00C64404" w:rsidRPr="004D663D" w:rsidRDefault="00C64404" w:rsidP="00C64404">
      <w:pPr>
        <w:pStyle w:val="DefaultText"/>
        <w:rPr>
          <w:rFonts w:ascii="Arial" w:hAnsi="Arial" w:cs="Arial"/>
          <w:sz w:val="22"/>
          <w:szCs w:val="22"/>
        </w:rPr>
      </w:pPr>
      <w:r w:rsidRPr="004D663D">
        <w:rPr>
          <w:rFonts w:ascii="Arial" w:hAnsi="Arial" w:cs="Arial"/>
          <w:sz w:val="22"/>
          <w:szCs w:val="22"/>
        </w:rPr>
        <w:t>Every member of staff will work as one team looking after five sites and three gardens. They will:</w:t>
      </w:r>
    </w:p>
    <w:p w14:paraId="5A0E74E5" w14:textId="77777777" w:rsidR="00C64404" w:rsidRPr="004D663D" w:rsidRDefault="00C64404" w:rsidP="00C64404">
      <w:pPr>
        <w:pStyle w:val="DefaultText"/>
        <w:rPr>
          <w:rFonts w:ascii="Arial" w:hAnsi="Arial" w:cs="Arial"/>
          <w:sz w:val="22"/>
          <w:szCs w:val="22"/>
        </w:rPr>
      </w:pPr>
    </w:p>
    <w:p w14:paraId="77A76DAC" w14:textId="77777777" w:rsidR="00C64404" w:rsidRPr="004D663D" w:rsidRDefault="00C64404" w:rsidP="00C64404">
      <w:pPr>
        <w:pStyle w:val="DefaultText"/>
        <w:numPr>
          <w:ilvl w:val="0"/>
          <w:numId w:val="23"/>
        </w:numPr>
        <w:rPr>
          <w:rFonts w:ascii="Arial" w:hAnsi="Arial" w:cs="Arial"/>
          <w:sz w:val="22"/>
          <w:szCs w:val="22"/>
        </w:rPr>
      </w:pPr>
      <w:r w:rsidRPr="004D663D">
        <w:rPr>
          <w:rFonts w:ascii="Arial" w:hAnsi="Arial" w:cs="Arial"/>
          <w:sz w:val="22"/>
          <w:szCs w:val="22"/>
        </w:rPr>
        <w:t>Be visitor focused and business-like.</w:t>
      </w:r>
    </w:p>
    <w:p w14:paraId="6D2762AE" w14:textId="77777777" w:rsidR="00C64404" w:rsidRPr="004D663D" w:rsidRDefault="00C64404" w:rsidP="00C64404">
      <w:pPr>
        <w:pStyle w:val="DefaultText"/>
        <w:numPr>
          <w:ilvl w:val="0"/>
          <w:numId w:val="23"/>
        </w:numPr>
        <w:rPr>
          <w:rFonts w:ascii="Arial" w:hAnsi="Arial" w:cs="Arial"/>
          <w:sz w:val="22"/>
          <w:szCs w:val="22"/>
        </w:rPr>
      </w:pPr>
      <w:r w:rsidRPr="004D663D">
        <w:rPr>
          <w:rFonts w:ascii="Arial" w:hAnsi="Arial" w:cs="Arial"/>
          <w:sz w:val="22"/>
          <w:szCs w:val="22"/>
        </w:rPr>
        <w:t>Be a great museum professional.</w:t>
      </w:r>
    </w:p>
    <w:p w14:paraId="1B01AF84" w14:textId="77777777" w:rsidR="00C64404" w:rsidRPr="004D663D" w:rsidRDefault="00C64404" w:rsidP="00C64404">
      <w:pPr>
        <w:pStyle w:val="DefaultText"/>
        <w:numPr>
          <w:ilvl w:val="0"/>
          <w:numId w:val="23"/>
        </w:numPr>
        <w:rPr>
          <w:rFonts w:ascii="Arial" w:hAnsi="Arial" w:cs="Arial"/>
          <w:sz w:val="22"/>
          <w:szCs w:val="22"/>
        </w:rPr>
      </w:pPr>
      <w:r w:rsidRPr="004D663D">
        <w:rPr>
          <w:rFonts w:ascii="Arial" w:hAnsi="Arial" w:cs="Arial"/>
          <w:sz w:val="22"/>
          <w:szCs w:val="22"/>
        </w:rPr>
        <w:t>Always be listening and learning.</w:t>
      </w:r>
    </w:p>
    <w:p w14:paraId="2AB709A3" w14:textId="77777777" w:rsidR="00C64404" w:rsidRPr="004D663D" w:rsidRDefault="00C64404" w:rsidP="00C64404">
      <w:pPr>
        <w:pStyle w:val="DefaultText"/>
        <w:numPr>
          <w:ilvl w:val="0"/>
          <w:numId w:val="23"/>
        </w:numPr>
        <w:rPr>
          <w:rFonts w:ascii="Arial" w:hAnsi="Arial" w:cs="Arial"/>
          <w:sz w:val="22"/>
          <w:szCs w:val="22"/>
        </w:rPr>
      </w:pPr>
      <w:r w:rsidRPr="004D663D">
        <w:rPr>
          <w:rFonts w:ascii="Arial" w:hAnsi="Arial" w:cs="Arial"/>
          <w:sz w:val="22"/>
          <w:szCs w:val="22"/>
        </w:rPr>
        <w:t xml:space="preserve">Be an ambassador for </w:t>
      </w:r>
      <w:r w:rsidR="00E47032" w:rsidRPr="004D663D">
        <w:rPr>
          <w:rFonts w:ascii="Arial" w:hAnsi="Arial" w:cs="Arial"/>
          <w:sz w:val="22"/>
          <w:szCs w:val="22"/>
        </w:rPr>
        <w:t>B&amp;HM</w:t>
      </w:r>
      <w:r w:rsidRPr="004D663D">
        <w:rPr>
          <w:rFonts w:ascii="Arial" w:hAnsi="Arial" w:cs="Arial"/>
          <w:sz w:val="22"/>
          <w:szCs w:val="22"/>
        </w:rPr>
        <w:t>.</w:t>
      </w:r>
    </w:p>
    <w:p w14:paraId="4AF96BE9" w14:textId="77777777" w:rsidR="00C64404" w:rsidRPr="004D663D" w:rsidRDefault="00C64404" w:rsidP="00C64404">
      <w:pPr>
        <w:pStyle w:val="DefaultText"/>
        <w:rPr>
          <w:rFonts w:ascii="Arial" w:hAnsi="Arial" w:cs="Arial"/>
          <w:sz w:val="22"/>
          <w:szCs w:val="22"/>
        </w:rPr>
      </w:pPr>
    </w:p>
    <w:p w14:paraId="5DAD9E3D" w14:textId="77777777" w:rsidR="00C64404" w:rsidRPr="004D663D" w:rsidRDefault="00C64404" w:rsidP="00C64404">
      <w:pPr>
        <w:pStyle w:val="DefaultText"/>
        <w:rPr>
          <w:rFonts w:ascii="Arial" w:hAnsi="Arial" w:cs="Arial"/>
          <w:sz w:val="22"/>
          <w:szCs w:val="22"/>
        </w:rPr>
      </w:pPr>
      <w:r w:rsidRPr="004D663D">
        <w:rPr>
          <w:rFonts w:ascii="Arial" w:hAnsi="Arial" w:cs="Arial"/>
          <w:sz w:val="22"/>
          <w:szCs w:val="22"/>
        </w:rPr>
        <w:t xml:space="preserve">Your duties will be as set out in the above job description but please note that </w:t>
      </w:r>
      <w:r w:rsidR="00E47032" w:rsidRPr="004D663D">
        <w:rPr>
          <w:rFonts w:ascii="Arial" w:hAnsi="Arial" w:cs="Arial"/>
          <w:sz w:val="22"/>
          <w:szCs w:val="22"/>
        </w:rPr>
        <w:t>B&amp;HM</w:t>
      </w:r>
      <w:r w:rsidRPr="004D663D">
        <w:rPr>
          <w:rFonts w:ascii="Arial" w:hAnsi="Arial" w:cs="Arial"/>
          <w:sz w:val="22"/>
          <w:szCs w:val="22"/>
        </w:rPr>
        <w:t xml:space="preserve"> reserves the right to update your job description, from time to time, to reflect changes in, or to, your job.  </w:t>
      </w:r>
    </w:p>
    <w:p w14:paraId="689C66C5" w14:textId="77777777" w:rsidR="00C64404" w:rsidRPr="004D663D" w:rsidRDefault="00C64404" w:rsidP="00C64404">
      <w:pPr>
        <w:pStyle w:val="DefaultText"/>
        <w:rPr>
          <w:rFonts w:ascii="Arial" w:hAnsi="Arial" w:cs="Arial"/>
          <w:sz w:val="22"/>
          <w:szCs w:val="22"/>
        </w:rPr>
      </w:pPr>
    </w:p>
    <w:p w14:paraId="531F80E3" w14:textId="77777777" w:rsidR="00C64404" w:rsidRPr="004D663D" w:rsidRDefault="00C64404" w:rsidP="00C64404">
      <w:pPr>
        <w:pStyle w:val="DefaultText"/>
        <w:rPr>
          <w:rFonts w:ascii="Arial" w:hAnsi="Arial" w:cs="Arial"/>
          <w:sz w:val="22"/>
          <w:szCs w:val="22"/>
        </w:rPr>
      </w:pPr>
      <w:r w:rsidRPr="004D663D">
        <w:rPr>
          <w:rFonts w:ascii="Arial" w:hAnsi="Arial" w:cs="Arial"/>
          <w:sz w:val="22"/>
          <w:szCs w:val="22"/>
        </w:rPr>
        <w:t>You will be consulted about any proposed changes.</w:t>
      </w:r>
    </w:p>
    <w:p w14:paraId="7AA05ED3" w14:textId="77777777" w:rsidR="00C64404" w:rsidRDefault="00C64404" w:rsidP="00C64404">
      <w:pPr>
        <w:rPr>
          <w:rFonts w:ascii="Gill Sans" w:hAnsi="Gill Sans"/>
          <w:b/>
          <w:bCs/>
        </w:rPr>
      </w:pPr>
    </w:p>
    <w:p w14:paraId="7562C719" w14:textId="77777777" w:rsidR="001B0B92" w:rsidRDefault="001B0B92">
      <w:pPr>
        <w:spacing w:after="200" w:line="276" w:lineRule="auto"/>
        <w:rPr>
          <w:b/>
          <w:szCs w:val="24"/>
        </w:rPr>
      </w:pPr>
      <w:r>
        <w:rPr>
          <w:b/>
          <w:szCs w:val="24"/>
        </w:rPr>
        <w:br w:type="page"/>
      </w:r>
    </w:p>
    <w:p w14:paraId="697D136C" w14:textId="77777777" w:rsidR="00E47032" w:rsidRDefault="00E47032" w:rsidP="00FC3AE3">
      <w:pPr>
        <w:spacing w:after="200" w:line="276" w:lineRule="auto"/>
        <w:jc w:val="center"/>
        <w:rPr>
          <w:b/>
          <w:szCs w:val="24"/>
        </w:rPr>
      </w:pPr>
    </w:p>
    <w:p w14:paraId="7E5F147C" w14:textId="77777777" w:rsidR="00281EBB" w:rsidRPr="00FC3AE3" w:rsidRDefault="00E47032" w:rsidP="00FC3AE3">
      <w:pPr>
        <w:spacing w:after="200" w:line="276" w:lineRule="auto"/>
        <w:jc w:val="center"/>
        <w:rPr>
          <w:b/>
          <w:szCs w:val="24"/>
        </w:rPr>
      </w:pPr>
      <w:r>
        <w:rPr>
          <w:noProof/>
        </w:rPr>
        <w:drawing>
          <wp:anchor distT="0" distB="0" distL="114300" distR="114300" simplePos="0" relativeHeight="251661312" behindDoc="1" locked="1" layoutInCell="1" allowOverlap="1" wp14:anchorId="1994C922" wp14:editId="357F754D">
            <wp:simplePos x="0" y="0"/>
            <wp:positionH relativeFrom="margin">
              <wp:align>center</wp:align>
            </wp:positionH>
            <wp:positionV relativeFrom="margin">
              <wp:posOffset>-714375</wp:posOffset>
            </wp:positionV>
            <wp:extent cx="1950720" cy="892175"/>
            <wp:effectExtent l="0" t="0" r="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0720" cy="892175"/>
                    </a:xfrm>
                    <a:prstGeom prst="rect">
                      <a:avLst/>
                    </a:prstGeom>
                  </pic:spPr>
                </pic:pic>
              </a:graphicData>
            </a:graphic>
            <wp14:sizeRelH relativeFrom="margin">
              <wp14:pctWidth>0</wp14:pctWidth>
            </wp14:sizeRelH>
            <wp14:sizeRelV relativeFrom="margin">
              <wp14:pctHeight>0</wp14:pctHeight>
            </wp14:sizeRelV>
          </wp:anchor>
        </w:drawing>
      </w:r>
      <w:r>
        <w:rPr>
          <w:b/>
          <w:szCs w:val="24"/>
        </w:rPr>
        <w:t>Brighton</w:t>
      </w:r>
      <w:r w:rsidR="00421A08">
        <w:rPr>
          <w:b/>
          <w:szCs w:val="24"/>
        </w:rPr>
        <w:t xml:space="preserve"> &amp; </w:t>
      </w:r>
      <w:r>
        <w:rPr>
          <w:b/>
          <w:szCs w:val="24"/>
        </w:rPr>
        <w:t xml:space="preserve">Hove </w:t>
      </w:r>
      <w:r w:rsidR="00421A08">
        <w:rPr>
          <w:b/>
          <w:szCs w:val="24"/>
        </w:rPr>
        <w:t>Museums</w:t>
      </w:r>
    </w:p>
    <w:p w14:paraId="20A1DBB9" w14:textId="77777777" w:rsidR="00281EBB" w:rsidRPr="00164C29" w:rsidRDefault="00281EBB" w:rsidP="00281EBB">
      <w:pPr>
        <w:jc w:val="center"/>
        <w:rPr>
          <w:b/>
          <w:bCs/>
          <w:szCs w:val="24"/>
        </w:rPr>
      </w:pPr>
    </w:p>
    <w:p w14:paraId="7C7719A7" w14:textId="77777777" w:rsidR="00281EBB" w:rsidRPr="00164C29" w:rsidRDefault="00281EBB" w:rsidP="00281EBB">
      <w:pPr>
        <w:jc w:val="center"/>
        <w:rPr>
          <w:b/>
          <w:bCs/>
          <w:szCs w:val="24"/>
        </w:rPr>
      </w:pPr>
      <w:r>
        <w:rPr>
          <w:b/>
          <w:bCs/>
          <w:szCs w:val="24"/>
        </w:rPr>
        <w:t>PERSON SPECIFICATION</w:t>
      </w:r>
    </w:p>
    <w:p w14:paraId="00200685" w14:textId="77777777" w:rsidR="00281EBB" w:rsidRDefault="00281EBB" w:rsidP="00281EBB">
      <w:pPr>
        <w:jc w:val="center"/>
        <w:rPr>
          <w:rFonts w:ascii="Gill Sans" w:hAnsi="Gill Sans" w:cs="Gill Sans"/>
          <w:b/>
          <w:bCs/>
          <w:sz w:val="22"/>
          <w:szCs w:val="16"/>
        </w:rPr>
      </w:pPr>
    </w:p>
    <w:tbl>
      <w:tblPr>
        <w:tblW w:w="935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bottom w:w="57" w:type="dxa"/>
        </w:tblCellMar>
        <w:tblLook w:val="01E0" w:firstRow="1" w:lastRow="1" w:firstColumn="1" w:lastColumn="1" w:noHBand="0" w:noVBand="0"/>
      </w:tblPr>
      <w:tblGrid>
        <w:gridCol w:w="1980"/>
        <w:gridCol w:w="7371"/>
      </w:tblGrid>
      <w:tr w:rsidR="00281EBB" w:rsidRPr="00754D44" w14:paraId="09F89757" w14:textId="77777777" w:rsidTr="00B121FA">
        <w:tc>
          <w:tcPr>
            <w:tcW w:w="1980" w:type="dxa"/>
            <w:tcBorders>
              <w:top w:val="single" w:sz="4" w:space="0" w:color="C0C0C0"/>
              <w:left w:val="single" w:sz="4" w:space="0" w:color="C0C0C0"/>
              <w:bottom w:val="single" w:sz="4" w:space="0" w:color="C0C0C0"/>
              <w:right w:val="single" w:sz="4" w:space="0" w:color="C0C0C0"/>
            </w:tcBorders>
            <w:hideMark/>
          </w:tcPr>
          <w:p w14:paraId="67A6D0B0" w14:textId="77777777" w:rsidR="00281EBB" w:rsidRPr="00754D44" w:rsidRDefault="00281EBB" w:rsidP="00B96319">
            <w:pPr>
              <w:jc w:val="both"/>
              <w:rPr>
                <w:b/>
                <w:bCs/>
                <w:sz w:val="22"/>
                <w:lang w:eastAsia="en-US"/>
              </w:rPr>
            </w:pPr>
            <w:r w:rsidRPr="00754D44">
              <w:rPr>
                <w:b/>
                <w:bCs/>
                <w:sz w:val="22"/>
              </w:rPr>
              <w:t>Job Title:</w:t>
            </w:r>
            <w:r w:rsidRPr="00754D44">
              <w:rPr>
                <w:b/>
                <w:bCs/>
                <w:sz w:val="22"/>
              </w:rPr>
              <w:tab/>
            </w:r>
          </w:p>
        </w:tc>
        <w:tc>
          <w:tcPr>
            <w:tcW w:w="7371" w:type="dxa"/>
            <w:tcBorders>
              <w:top w:val="single" w:sz="4" w:space="0" w:color="C0C0C0"/>
              <w:left w:val="single" w:sz="4" w:space="0" w:color="C0C0C0"/>
              <w:bottom w:val="single" w:sz="4" w:space="0" w:color="C0C0C0"/>
              <w:right w:val="single" w:sz="4" w:space="0" w:color="C0C0C0"/>
            </w:tcBorders>
            <w:hideMark/>
          </w:tcPr>
          <w:p w14:paraId="05A0EEDF" w14:textId="15789813" w:rsidR="00281EBB" w:rsidRPr="00754D44" w:rsidRDefault="003716B0" w:rsidP="00B96319">
            <w:pPr>
              <w:jc w:val="both"/>
              <w:rPr>
                <w:bCs/>
                <w:sz w:val="22"/>
                <w:lang w:eastAsia="en-US"/>
              </w:rPr>
            </w:pPr>
            <w:r>
              <w:rPr>
                <w:bCs/>
                <w:sz w:val="22"/>
              </w:rPr>
              <w:t xml:space="preserve">Buildings &amp; </w:t>
            </w:r>
            <w:r w:rsidR="004D663D">
              <w:rPr>
                <w:bCs/>
                <w:sz w:val="22"/>
              </w:rPr>
              <w:t>C</w:t>
            </w:r>
            <w:r>
              <w:rPr>
                <w:bCs/>
                <w:sz w:val="22"/>
              </w:rPr>
              <w:t>ontracts</w:t>
            </w:r>
            <w:r w:rsidR="00C01970">
              <w:rPr>
                <w:bCs/>
                <w:sz w:val="22"/>
              </w:rPr>
              <w:t xml:space="preserve"> Manager</w:t>
            </w:r>
          </w:p>
        </w:tc>
      </w:tr>
      <w:tr w:rsidR="00281EBB" w:rsidRPr="00754D44" w14:paraId="7864B1BE" w14:textId="77777777" w:rsidTr="00B121FA">
        <w:tc>
          <w:tcPr>
            <w:tcW w:w="1980" w:type="dxa"/>
            <w:tcBorders>
              <w:top w:val="single" w:sz="4" w:space="0" w:color="C0C0C0"/>
              <w:left w:val="single" w:sz="4" w:space="0" w:color="C0C0C0"/>
              <w:bottom w:val="single" w:sz="4" w:space="0" w:color="C0C0C0"/>
              <w:right w:val="single" w:sz="4" w:space="0" w:color="C0C0C0"/>
            </w:tcBorders>
            <w:hideMark/>
          </w:tcPr>
          <w:p w14:paraId="20D28C2B" w14:textId="77777777" w:rsidR="00281EBB" w:rsidRPr="00754D44" w:rsidRDefault="00281EBB" w:rsidP="00B96319">
            <w:pPr>
              <w:jc w:val="both"/>
              <w:rPr>
                <w:bCs/>
                <w:sz w:val="22"/>
                <w:lang w:eastAsia="en-US"/>
              </w:rPr>
            </w:pPr>
            <w:r w:rsidRPr="00754D44">
              <w:rPr>
                <w:b/>
                <w:bCs/>
                <w:sz w:val="22"/>
              </w:rPr>
              <w:t>Reports to:</w:t>
            </w:r>
            <w:r w:rsidRPr="00754D44">
              <w:rPr>
                <w:b/>
                <w:bCs/>
                <w:sz w:val="22"/>
              </w:rPr>
              <w:tab/>
            </w:r>
          </w:p>
        </w:tc>
        <w:tc>
          <w:tcPr>
            <w:tcW w:w="7371" w:type="dxa"/>
            <w:tcBorders>
              <w:top w:val="single" w:sz="4" w:space="0" w:color="C0C0C0"/>
              <w:left w:val="single" w:sz="4" w:space="0" w:color="C0C0C0"/>
              <w:bottom w:val="single" w:sz="4" w:space="0" w:color="C0C0C0"/>
              <w:right w:val="single" w:sz="4" w:space="0" w:color="C0C0C0"/>
            </w:tcBorders>
            <w:hideMark/>
          </w:tcPr>
          <w:p w14:paraId="485823DD" w14:textId="77777777" w:rsidR="00281EBB" w:rsidRPr="00754D44" w:rsidRDefault="00C01970" w:rsidP="00B96319">
            <w:pPr>
              <w:jc w:val="both"/>
              <w:rPr>
                <w:bCs/>
                <w:sz w:val="22"/>
                <w:lang w:eastAsia="en-US"/>
              </w:rPr>
            </w:pPr>
            <w:r>
              <w:rPr>
                <w:bCs/>
                <w:sz w:val="22"/>
              </w:rPr>
              <w:t>Head of Facilities</w:t>
            </w:r>
          </w:p>
        </w:tc>
      </w:tr>
      <w:tr w:rsidR="00281EBB" w:rsidRPr="00754D44" w14:paraId="23C77E32" w14:textId="77777777" w:rsidTr="00B121FA">
        <w:tc>
          <w:tcPr>
            <w:tcW w:w="1980" w:type="dxa"/>
            <w:tcBorders>
              <w:top w:val="single" w:sz="4" w:space="0" w:color="C0C0C0"/>
              <w:left w:val="single" w:sz="4" w:space="0" w:color="C0C0C0"/>
              <w:bottom w:val="single" w:sz="4" w:space="0" w:color="C0C0C0"/>
              <w:right w:val="single" w:sz="4" w:space="0" w:color="C0C0C0"/>
            </w:tcBorders>
            <w:hideMark/>
          </w:tcPr>
          <w:p w14:paraId="4A03CBC5" w14:textId="77777777" w:rsidR="00281EBB" w:rsidRPr="00754D44" w:rsidRDefault="00281EBB" w:rsidP="00B96319">
            <w:pPr>
              <w:jc w:val="both"/>
              <w:rPr>
                <w:b/>
                <w:bCs/>
                <w:sz w:val="22"/>
                <w:lang w:eastAsia="en-US"/>
              </w:rPr>
            </w:pPr>
            <w:r w:rsidRPr="00754D44">
              <w:rPr>
                <w:b/>
                <w:bCs/>
                <w:sz w:val="22"/>
              </w:rPr>
              <w:t>Department:</w:t>
            </w:r>
          </w:p>
        </w:tc>
        <w:tc>
          <w:tcPr>
            <w:tcW w:w="7371" w:type="dxa"/>
            <w:tcBorders>
              <w:top w:val="single" w:sz="4" w:space="0" w:color="C0C0C0"/>
              <w:left w:val="single" w:sz="4" w:space="0" w:color="C0C0C0"/>
              <w:bottom w:val="single" w:sz="4" w:space="0" w:color="C0C0C0"/>
              <w:right w:val="single" w:sz="4" w:space="0" w:color="C0C0C0"/>
            </w:tcBorders>
            <w:hideMark/>
          </w:tcPr>
          <w:p w14:paraId="0EAD2740" w14:textId="0A3431A1" w:rsidR="00281EBB" w:rsidRPr="00754D44" w:rsidRDefault="004D663D" w:rsidP="00B96319">
            <w:pPr>
              <w:jc w:val="both"/>
              <w:rPr>
                <w:bCs/>
                <w:sz w:val="22"/>
                <w:lang w:eastAsia="en-US"/>
              </w:rPr>
            </w:pPr>
            <w:r>
              <w:rPr>
                <w:bCs/>
                <w:sz w:val="22"/>
              </w:rPr>
              <w:t>F</w:t>
            </w:r>
            <w:r w:rsidR="003716B0">
              <w:rPr>
                <w:bCs/>
                <w:sz w:val="22"/>
              </w:rPr>
              <w:t>acilities</w:t>
            </w:r>
          </w:p>
        </w:tc>
      </w:tr>
    </w:tbl>
    <w:p w14:paraId="54350B8F" w14:textId="77777777" w:rsidR="006F3E38" w:rsidRDefault="006F3E38" w:rsidP="006F3E38">
      <w:pPr>
        <w:rPr>
          <w:lang w:eastAsia="en-US"/>
        </w:rPr>
      </w:pPr>
    </w:p>
    <w:tbl>
      <w:tblPr>
        <w:tblW w:w="9356" w:type="dxa"/>
        <w:tblLayout w:type="fixed"/>
        <w:tblCellMar>
          <w:top w:w="57" w:type="dxa"/>
          <w:bottom w:w="57" w:type="dxa"/>
        </w:tblCellMar>
        <w:tblLook w:val="0000" w:firstRow="0" w:lastRow="0" w:firstColumn="0" w:lastColumn="0" w:noHBand="0" w:noVBand="0"/>
      </w:tblPr>
      <w:tblGrid>
        <w:gridCol w:w="1985"/>
        <w:gridCol w:w="7371"/>
      </w:tblGrid>
      <w:tr w:rsidR="006F3E38" w14:paraId="2B0812A1" w14:textId="77777777" w:rsidTr="00B121FA">
        <w:tc>
          <w:tcPr>
            <w:tcW w:w="1985" w:type="dxa"/>
          </w:tcPr>
          <w:p w14:paraId="12093F26" w14:textId="77777777" w:rsidR="006F3E38" w:rsidRDefault="006F3E38" w:rsidP="00D23E3B">
            <w:pPr>
              <w:pStyle w:val="DefaultText"/>
              <w:rPr>
                <w:rFonts w:ascii="Gill Sans" w:hAnsi="Gill Sans"/>
                <w:b/>
              </w:rPr>
            </w:pPr>
          </w:p>
        </w:tc>
        <w:tc>
          <w:tcPr>
            <w:tcW w:w="7371" w:type="dxa"/>
          </w:tcPr>
          <w:p w14:paraId="07C85240" w14:textId="77777777" w:rsidR="006F3E38" w:rsidRPr="00A5697E" w:rsidRDefault="006F3E38" w:rsidP="00D23E3B">
            <w:pPr>
              <w:pStyle w:val="DefaultText"/>
              <w:rPr>
                <w:rFonts w:ascii="Arial" w:hAnsi="Arial" w:cs="Arial"/>
                <w:b/>
                <w:sz w:val="22"/>
                <w:szCs w:val="22"/>
              </w:rPr>
            </w:pPr>
            <w:r w:rsidRPr="00A5697E">
              <w:rPr>
                <w:rFonts w:ascii="Arial" w:hAnsi="Arial" w:cs="Arial"/>
                <w:b/>
                <w:sz w:val="22"/>
                <w:szCs w:val="22"/>
              </w:rPr>
              <w:t>ESSENTIAL CRITERIA</w:t>
            </w:r>
          </w:p>
        </w:tc>
      </w:tr>
      <w:tr w:rsidR="006F3E38" w14:paraId="28899DC9" w14:textId="77777777" w:rsidTr="00B121FA">
        <w:tc>
          <w:tcPr>
            <w:tcW w:w="1985" w:type="dxa"/>
          </w:tcPr>
          <w:p w14:paraId="0A73453D" w14:textId="77777777" w:rsidR="004D663D" w:rsidRDefault="004D663D" w:rsidP="00D23E3B">
            <w:pPr>
              <w:pStyle w:val="DefaultText"/>
              <w:rPr>
                <w:rFonts w:ascii="Arial" w:hAnsi="Arial" w:cs="Arial"/>
                <w:b/>
                <w:sz w:val="22"/>
                <w:szCs w:val="22"/>
              </w:rPr>
            </w:pPr>
          </w:p>
          <w:p w14:paraId="6FBF78DC" w14:textId="0F60AA55" w:rsidR="006F3E38" w:rsidRDefault="006F3E38" w:rsidP="00D23E3B">
            <w:pPr>
              <w:pStyle w:val="DefaultText"/>
              <w:rPr>
                <w:rFonts w:ascii="Gill Sans" w:hAnsi="Gill Sans"/>
                <w:b/>
              </w:rPr>
            </w:pPr>
            <w:r w:rsidRPr="00A5697E">
              <w:rPr>
                <w:rFonts w:ascii="Arial" w:hAnsi="Arial" w:cs="Arial"/>
                <w:b/>
                <w:sz w:val="22"/>
                <w:szCs w:val="22"/>
              </w:rPr>
              <w:t xml:space="preserve">Job Related Education, </w:t>
            </w:r>
            <w:r w:rsidRPr="006E3A06">
              <w:rPr>
                <w:rFonts w:ascii="Arial" w:hAnsi="Arial" w:cs="Arial"/>
                <w:b/>
                <w:sz w:val="22"/>
                <w:szCs w:val="22"/>
              </w:rPr>
              <w:t>Qualifications and Knowledge</w:t>
            </w:r>
          </w:p>
        </w:tc>
        <w:tc>
          <w:tcPr>
            <w:tcW w:w="7371" w:type="dxa"/>
          </w:tcPr>
          <w:p w14:paraId="1F8C8FFA" w14:textId="77777777" w:rsidR="00C64404" w:rsidRDefault="00C64404" w:rsidP="00C64404">
            <w:pPr>
              <w:pStyle w:val="ListParagraph"/>
              <w:numPr>
                <w:ilvl w:val="0"/>
                <w:numId w:val="24"/>
              </w:numPr>
              <w:spacing w:before="220"/>
              <w:jc w:val="both"/>
              <w:rPr>
                <w:sz w:val="22"/>
                <w:szCs w:val="22"/>
              </w:rPr>
            </w:pPr>
            <w:r w:rsidRPr="00C64404">
              <w:rPr>
                <w:sz w:val="22"/>
                <w:szCs w:val="22"/>
              </w:rPr>
              <w:t xml:space="preserve">Relevant professional qualification </w:t>
            </w:r>
          </w:p>
          <w:p w14:paraId="6E7C2DA1" w14:textId="77777777" w:rsidR="00C64404" w:rsidRPr="00C64404" w:rsidRDefault="003716B0" w:rsidP="00C64404">
            <w:pPr>
              <w:pStyle w:val="ListParagraph"/>
              <w:numPr>
                <w:ilvl w:val="0"/>
                <w:numId w:val="24"/>
              </w:numPr>
              <w:spacing w:before="220"/>
              <w:jc w:val="both"/>
              <w:rPr>
                <w:sz w:val="22"/>
                <w:szCs w:val="22"/>
              </w:rPr>
            </w:pPr>
            <w:r>
              <w:rPr>
                <w:sz w:val="22"/>
                <w:szCs w:val="22"/>
              </w:rPr>
              <w:t>Thorough</w:t>
            </w:r>
            <w:r w:rsidR="00C64404" w:rsidRPr="00C64404">
              <w:rPr>
                <w:sz w:val="22"/>
                <w:szCs w:val="22"/>
              </w:rPr>
              <w:t xml:space="preserve"> knowledge of building maintenance, conservation and repair</w:t>
            </w:r>
            <w:r w:rsidR="00C64404">
              <w:rPr>
                <w:sz w:val="22"/>
                <w:szCs w:val="22"/>
              </w:rPr>
              <w:t>.</w:t>
            </w:r>
          </w:p>
          <w:p w14:paraId="2CEF6217" w14:textId="77777777" w:rsidR="00C64404" w:rsidRPr="00C64404" w:rsidRDefault="00C64404" w:rsidP="00C64404">
            <w:pPr>
              <w:pStyle w:val="ListParagraph"/>
              <w:numPr>
                <w:ilvl w:val="0"/>
                <w:numId w:val="24"/>
              </w:numPr>
              <w:spacing w:before="220"/>
              <w:jc w:val="both"/>
              <w:rPr>
                <w:sz w:val="22"/>
                <w:szCs w:val="22"/>
              </w:rPr>
            </w:pPr>
            <w:r w:rsidRPr="00C64404">
              <w:rPr>
                <w:sz w:val="22"/>
                <w:szCs w:val="22"/>
              </w:rPr>
              <w:t xml:space="preserve">Ability to produce Specifications and Schedules of work. </w:t>
            </w:r>
          </w:p>
          <w:p w14:paraId="7692D5B5" w14:textId="77777777" w:rsidR="00C64404" w:rsidRPr="00C64404" w:rsidRDefault="00C64404" w:rsidP="00C64404">
            <w:pPr>
              <w:pStyle w:val="ListParagraph"/>
              <w:numPr>
                <w:ilvl w:val="0"/>
                <w:numId w:val="24"/>
              </w:numPr>
              <w:spacing w:before="220"/>
              <w:jc w:val="both"/>
              <w:rPr>
                <w:sz w:val="22"/>
                <w:szCs w:val="22"/>
              </w:rPr>
            </w:pPr>
            <w:r w:rsidRPr="00C64404">
              <w:rPr>
                <w:sz w:val="22"/>
                <w:szCs w:val="22"/>
              </w:rPr>
              <w:t>Knowledge of relevant legislation related to the role</w:t>
            </w:r>
            <w:r>
              <w:rPr>
                <w:sz w:val="22"/>
                <w:szCs w:val="22"/>
              </w:rPr>
              <w:t xml:space="preserve"> including </w:t>
            </w:r>
            <w:r w:rsidRPr="00C64404">
              <w:rPr>
                <w:sz w:val="22"/>
                <w:szCs w:val="22"/>
              </w:rPr>
              <w:t>planning and listed building legislation.</w:t>
            </w:r>
          </w:p>
          <w:p w14:paraId="7A1D7A49" w14:textId="77777777" w:rsidR="00C64404" w:rsidRPr="00EC56E8" w:rsidRDefault="00EC56E8" w:rsidP="00EC56E8">
            <w:pPr>
              <w:pStyle w:val="ListParagraph"/>
              <w:numPr>
                <w:ilvl w:val="0"/>
                <w:numId w:val="24"/>
              </w:numPr>
              <w:rPr>
                <w:sz w:val="22"/>
                <w:szCs w:val="22"/>
              </w:rPr>
            </w:pPr>
            <w:r w:rsidRPr="00EC56E8">
              <w:rPr>
                <w:sz w:val="22"/>
                <w:szCs w:val="22"/>
              </w:rPr>
              <w:t>Evidence of a personal commitment to</w:t>
            </w:r>
            <w:r>
              <w:rPr>
                <w:sz w:val="22"/>
                <w:szCs w:val="22"/>
              </w:rPr>
              <w:t xml:space="preserve"> c</w:t>
            </w:r>
            <w:r w:rsidR="00C64404" w:rsidRPr="00EC56E8">
              <w:rPr>
                <w:sz w:val="22"/>
                <w:szCs w:val="22"/>
              </w:rPr>
              <w:t>ontinual CPD.</w:t>
            </w:r>
          </w:p>
          <w:p w14:paraId="57E93456" w14:textId="77777777" w:rsidR="00307051" w:rsidRPr="00F36C28" w:rsidRDefault="00307051" w:rsidP="00B121FA">
            <w:pPr>
              <w:pStyle w:val="ListParagraph"/>
              <w:numPr>
                <w:ilvl w:val="0"/>
                <w:numId w:val="14"/>
              </w:numPr>
              <w:spacing w:before="60"/>
              <w:ind w:left="714" w:hanging="357"/>
              <w:contextualSpacing w:val="0"/>
              <w:rPr>
                <w:bCs/>
                <w:sz w:val="22"/>
                <w:szCs w:val="22"/>
              </w:rPr>
            </w:pPr>
            <w:r>
              <w:rPr>
                <w:bCs/>
                <w:sz w:val="22"/>
                <w:szCs w:val="22"/>
              </w:rPr>
              <w:t>Politically aware.</w:t>
            </w:r>
          </w:p>
        </w:tc>
      </w:tr>
      <w:tr w:rsidR="006F3E38" w14:paraId="26BE2684" w14:textId="77777777" w:rsidTr="00B121FA">
        <w:tc>
          <w:tcPr>
            <w:tcW w:w="1985" w:type="dxa"/>
          </w:tcPr>
          <w:p w14:paraId="4276F9FE" w14:textId="77777777" w:rsidR="006F3E38" w:rsidRPr="00A5697E" w:rsidRDefault="006F3E38" w:rsidP="00D23E3B">
            <w:pPr>
              <w:pStyle w:val="DefaultText"/>
              <w:rPr>
                <w:rFonts w:ascii="Arial" w:hAnsi="Arial" w:cs="Arial"/>
                <w:b/>
                <w:sz w:val="22"/>
                <w:szCs w:val="22"/>
              </w:rPr>
            </w:pPr>
            <w:r w:rsidRPr="00A5697E">
              <w:rPr>
                <w:rFonts w:ascii="Arial" w:hAnsi="Arial" w:cs="Arial"/>
                <w:b/>
                <w:sz w:val="22"/>
                <w:szCs w:val="22"/>
              </w:rPr>
              <w:t>Experience</w:t>
            </w:r>
          </w:p>
        </w:tc>
        <w:tc>
          <w:tcPr>
            <w:tcW w:w="7371" w:type="dxa"/>
          </w:tcPr>
          <w:p w14:paraId="6961542C" w14:textId="77777777" w:rsidR="006E3A06" w:rsidRPr="00B121FA" w:rsidRDefault="006E3A06" w:rsidP="00B121FA">
            <w:pPr>
              <w:pStyle w:val="ListParagraph"/>
              <w:numPr>
                <w:ilvl w:val="0"/>
                <w:numId w:val="14"/>
              </w:numPr>
              <w:spacing w:before="60"/>
              <w:ind w:left="714" w:hanging="357"/>
              <w:contextualSpacing w:val="0"/>
              <w:rPr>
                <w:snapToGrid w:val="0"/>
                <w:sz w:val="22"/>
                <w:szCs w:val="22"/>
              </w:rPr>
            </w:pPr>
            <w:r w:rsidRPr="00B121FA">
              <w:rPr>
                <w:snapToGrid w:val="0"/>
                <w:sz w:val="22"/>
                <w:szCs w:val="22"/>
              </w:rPr>
              <w:t>Successful management of stakeholder relationships</w:t>
            </w:r>
            <w:r w:rsidR="00EC56E8">
              <w:rPr>
                <w:snapToGrid w:val="0"/>
                <w:sz w:val="22"/>
                <w:szCs w:val="22"/>
              </w:rPr>
              <w:t xml:space="preserve"> including external client relationships.</w:t>
            </w:r>
          </w:p>
          <w:p w14:paraId="55E70016" w14:textId="77777777" w:rsidR="006F3E38" w:rsidRDefault="009633AE" w:rsidP="00B121FA">
            <w:pPr>
              <w:pStyle w:val="ListParagraph"/>
              <w:numPr>
                <w:ilvl w:val="0"/>
                <w:numId w:val="14"/>
              </w:numPr>
              <w:spacing w:before="60"/>
              <w:ind w:left="714" w:hanging="357"/>
              <w:contextualSpacing w:val="0"/>
              <w:rPr>
                <w:snapToGrid w:val="0"/>
                <w:sz w:val="22"/>
                <w:szCs w:val="22"/>
              </w:rPr>
            </w:pPr>
            <w:r>
              <w:rPr>
                <w:snapToGrid w:val="0"/>
                <w:sz w:val="22"/>
                <w:szCs w:val="22"/>
              </w:rPr>
              <w:t>Experience of p</w:t>
            </w:r>
            <w:r w:rsidR="00215666">
              <w:rPr>
                <w:snapToGrid w:val="0"/>
                <w:sz w:val="22"/>
                <w:szCs w:val="22"/>
              </w:rPr>
              <w:t xml:space="preserve">roject </w:t>
            </w:r>
            <w:r>
              <w:rPr>
                <w:snapToGrid w:val="0"/>
                <w:sz w:val="22"/>
                <w:szCs w:val="22"/>
              </w:rPr>
              <w:t>m</w:t>
            </w:r>
            <w:r w:rsidR="00215666">
              <w:rPr>
                <w:snapToGrid w:val="0"/>
                <w:sz w:val="22"/>
                <w:szCs w:val="22"/>
              </w:rPr>
              <w:t>anagement.</w:t>
            </w:r>
          </w:p>
          <w:p w14:paraId="19FB3F9C" w14:textId="77777777" w:rsidR="00EC56E8" w:rsidRDefault="00EC56E8" w:rsidP="00B121FA">
            <w:pPr>
              <w:pStyle w:val="ListParagraph"/>
              <w:numPr>
                <w:ilvl w:val="0"/>
                <w:numId w:val="14"/>
              </w:numPr>
              <w:spacing w:before="60"/>
              <w:ind w:left="714" w:hanging="357"/>
              <w:contextualSpacing w:val="0"/>
              <w:rPr>
                <w:snapToGrid w:val="0"/>
                <w:sz w:val="22"/>
                <w:szCs w:val="22"/>
              </w:rPr>
            </w:pPr>
            <w:r w:rsidRPr="00EC56E8">
              <w:rPr>
                <w:snapToGrid w:val="0"/>
                <w:sz w:val="22"/>
                <w:szCs w:val="22"/>
              </w:rPr>
              <w:t>Experience of contract management and administration.</w:t>
            </w:r>
          </w:p>
          <w:p w14:paraId="56C40190" w14:textId="77777777" w:rsidR="00EC56E8" w:rsidRPr="00B121FA" w:rsidRDefault="00EC56E8" w:rsidP="00B121FA">
            <w:pPr>
              <w:pStyle w:val="ListParagraph"/>
              <w:numPr>
                <w:ilvl w:val="0"/>
                <w:numId w:val="14"/>
              </w:numPr>
              <w:spacing w:before="60"/>
              <w:ind w:left="714" w:hanging="357"/>
              <w:contextualSpacing w:val="0"/>
              <w:rPr>
                <w:snapToGrid w:val="0"/>
                <w:sz w:val="22"/>
                <w:szCs w:val="22"/>
              </w:rPr>
            </w:pPr>
            <w:r>
              <w:rPr>
                <w:snapToGrid w:val="0"/>
                <w:sz w:val="22"/>
                <w:szCs w:val="22"/>
              </w:rPr>
              <w:t xml:space="preserve">Experience of </w:t>
            </w:r>
            <w:r w:rsidRPr="00EC56E8">
              <w:rPr>
                <w:snapToGrid w:val="0"/>
                <w:sz w:val="22"/>
                <w:szCs w:val="22"/>
              </w:rPr>
              <w:t>budget management and planning</w:t>
            </w:r>
            <w:r>
              <w:rPr>
                <w:snapToGrid w:val="0"/>
                <w:sz w:val="22"/>
                <w:szCs w:val="22"/>
              </w:rPr>
              <w:t>.</w:t>
            </w:r>
          </w:p>
          <w:p w14:paraId="387CCC80" w14:textId="77777777" w:rsidR="009633AE" w:rsidRPr="009633AE" w:rsidRDefault="009633AE" w:rsidP="00B121FA">
            <w:pPr>
              <w:pStyle w:val="ListParagraph"/>
              <w:numPr>
                <w:ilvl w:val="0"/>
                <w:numId w:val="14"/>
              </w:numPr>
              <w:spacing w:before="60"/>
              <w:ind w:left="714" w:hanging="357"/>
              <w:contextualSpacing w:val="0"/>
              <w:rPr>
                <w:bCs/>
                <w:sz w:val="22"/>
                <w:szCs w:val="22"/>
              </w:rPr>
            </w:pPr>
            <w:r w:rsidRPr="00B121FA">
              <w:rPr>
                <w:snapToGrid w:val="0"/>
                <w:sz w:val="22"/>
                <w:szCs w:val="22"/>
              </w:rPr>
              <w:t>Experience of staff management and supervising work placement staff and volunteers.</w:t>
            </w:r>
          </w:p>
        </w:tc>
      </w:tr>
      <w:tr w:rsidR="006F3E38" w14:paraId="46F541B1" w14:textId="77777777" w:rsidTr="00B121FA">
        <w:tc>
          <w:tcPr>
            <w:tcW w:w="1985" w:type="dxa"/>
          </w:tcPr>
          <w:p w14:paraId="67D84B86" w14:textId="0333FE25" w:rsidR="006F3E38" w:rsidRPr="00A5697E" w:rsidRDefault="006F3E38" w:rsidP="00D23E3B">
            <w:pPr>
              <w:pStyle w:val="DefaultText"/>
              <w:rPr>
                <w:rFonts w:ascii="Arial" w:hAnsi="Arial" w:cs="Arial"/>
                <w:b/>
                <w:sz w:val="22"/>
                <w:szCs w:val="22"/>
              </w:rPr>
            </w:pPr>
            <w:r w:rsidRPr="00A5697E">
              <w:rPr>
                <w:rFonts w:ascii="Arial" w:hAnsi="Arial" w:cs="Arial"/>
                <w:b/>
                <w:sz w:val="22"/>
                <w:szCs w:val="22"/>
              </w:rPr>
              <w:t>Skills/Abilities</w:t>
            </w:r>
          </w:p>
          <w:p w14:paraId="6FD64F02" w14:textId="77777777" w:rsidR="006F3E38" w:rsidRPr="00A5697E" w:rsidRDefault="006F3E38" w:rsidP="00D23E3B">
            <w:pPr>
              <w:pStyle w:val="DefaultText"/>
              <w:rPr>
                <w:rFonts w:ascii="Arial" w:hAnsi="Arial" w:cs="Arial"/>
                <w:sz w:val="22"/>
                <w:szCs w:val="22"/>
              </w:rPr>
            </w:pPr>
          </w:p>
          <w:p w14:paraId="0BA1FF2F" w14:textId="77777777" w:rsidR="006F3E38" w:rsidRDefault="006F3E38" w:rsidP="00D23E3B">
            <w:pPr>
              <w:pStyle w:val="DefaultText"/>
              <w:rPr>
                <w:rFonts w:ascii="Gill Sans" w:hAnsi="Gill Sans"/>
              </w:rPr>
            </w:pPr>
          </w:p>
          <w:p w14:paraId="60C76080" w14:textId="77777777" w:rsidR="006F3E38" w:rsidRDefault="006F3E38" w:rsidP="00D23E3B">
            <w:pPr>
              <w:pStyle w:val="DefaultText"/>
              <w:rPr>
                <w:rFonts w:ascii="Gill Sans" w:hAnsi="Gill Sans"/>
              </w:rPr>
            </w:pPr>
          </w:p>
          <w:p w14:paraId="5BCDF1B4" w14:textId="77777777" w:rsidR="006F3E38" w:rsidRDefault="006F3E38" w:rsidP="00D23E3B">
            <w:pPr>
              <w:pStyle w:val="DefaultText"/>
              <w:rPr>
                <w:rFonts w:ascii="Gill Sans" w:hAnsi="Gill Sans"/>
              </w:rPr>
            </w:pPr>
          </w:p>
          <w:p w14:paraId="06BE731E" w14:textId="77777777" w:rsidR="006F3E38" w:rsidRDefault="006F3E38" w:rsidP="00D23E3B">
            <w:pPr>
              <w:pStyle w:val="DefaultText"/>
              <w:rPr>
                <w:rFonts w:ascii="Gill Sans" w:hAnsi="Gill Sans"/>
              </w:rPr>
            </w:pPr>
          </w:p>
          <w:p w14:paraId="5352E884" w14:textId="77777777" w:rsidR="006F3E38" w:rsidRDefault="006F3E38" w:rsidP="00D23E3B">
            <w:pPr>
              <w:pStyle w:val="DefaultText"/>
              <w:rPr>
                <w:rFonts w:ascii="Gill Sans" w:hAnsi="Gill Sans"/>
              </w:rPr>
            </w:pPr>
          </w:p>
        </w:tc>
        <w:tc>
          <w:tcPr>
            <w:tcW w:w="7371" w:type="dxa"/>
          </w:tcPr>
          <w:p w14:paraId="2EAEE6A6" w14:textId="77777777" w:rsidR="00215666" w:rsidRPr="009633AE" w:rsidRDefault="00215666" w:rsidP="00B121FA">
            <w:pPr>
              <w:pStyle w:val="ListParagraph"/>
              <w:numPr>
                <w:ilvl w:val="0"/>
                <w:numId w:val="14"/>
              </w:numPr>
              <w:spacing w:before="60"/>
              <w:ind w:left="714" w:hanging="357"/>
              <w:contextualSpacing w:val="0"/>
              <w:rPr>
                <w:snapToGrid w:val="0"/>
                <w:sz w:val="22"/>
                <w:szCs w:val="22"/>
              </w:rPr>
            </w:pPr>
            <w:r w:rsidRPr="00215666">
              <w:rPr>
                <w:snapToGrid w:val="0"/>
                <w:sz w:val="22"/>
                <w:szCs w:val="22"/>
              </w:rPr>
              <w:t>Ability to influence others and liaise effectively with colleagues and external contacts</w:t>
            </w:r>
            <w:r w:rsidR="006E3A06">
              <w:rPr>
                <w:snapToGrid w:val="0"/>
                <w:sz w:val="22"/>
                <w:szCs w:val="22"/>
              </w:rPr>
              <w:t>.</w:t>
            </w:r>
          </w:p>
          <w:p w14:paraId="06D327DA" w14:textId="77777777" w:rsidR="006E3A06" w:rsidRDefault="006E3A06" w:rsidP="00B121FA">
            <w:pPr>
              <w:pStyle w:val="ListParagraph"/>
              <w:numPr>
                <w:ilvl w:val="0"/>
                <w:numId w:val="14"/>
              </w:numPr>
              <w:spacing w:before="60"/>
              <w:ind w:left="714" w:hanging="357"/>
              <w:contextualSpacing w:val="0"/>
              <w:rPr>
                <w:snapToGrid w:val="0"/>
                <w:sz w:val="22"/>
                <w:szCs w:val="22"/>
              </w:rPr>
            </w:pPr>
            <w:r>
              <w:rPr>
                <w:snapToGrid w:val="0"/>
                <w:sz w:val="22"/>
                <w:szCs w:val="22"/>
              </w:rPr>
              <w:t>To promote a</w:t>
            </w:r>
            <w:r w:rsidRPr="006E3A06">
              <w:rPr>
                <w:snapToGrid w:val="0"/>
                <w:sz w:val="22"/>
                <w:szCs w:val="22"/>
              </w:rPr>
              <w:t xml:space="preserve"> mutually supportive and collaborative team working style</w:t>
            </w:r>
            <w:r>
              <w:rPr>
                <w:snapToGrid w:val="0"/>
                <w:sz w:val="22"/>
                <w:szCs w:val="22"/>
              </w:rPr>
              <w:t>.</w:t>
            </w:r>
          </w:p>
          <w:p w14:paraId="6DAC9CDA" w14:textId="77777777" w:rsidR="00EC56E8" w:rsidRDefault="00EC56E8" w:rsidP="00B121FA">
            <w:pPr>
              <w:pStyle w:val="ListParagraph"/>
              <w:numPr>
                <w:ilvl w:val="0"/>
                <w:numId w:val="14"/>
              </w:numPr>
              <w:spacing w:before="60"/>
              <w:ind w:left="714" w:hanging="357"/>
              <w:contextualSpacing w:val="0"/>
              <w:rPr>
                <w:snapToGrid w:val="0"/>
                <w:sz w:val="22"/>
                <w:szCs w:val="22"/>
              </w:rPr>
            </w:pPr>
            <w:r w:rsidRPr="00EC56E8">
              <w:rPr>
                <w:snapToGrid w:val="0"/>
                <w:sz w:val="22"/>
                <w:szCs w:val="22"/>
              </w:rPr>
              <w:t>An ability to take a holistic view of conservation work</w:t>
            </w:r>
            <w:r>
              <w:rPr>
                <w:snapToGrid w:val="0"/>
                <w:sz w:val="22"/>
                <w:szCs w:val="22"/>
              </w:rPr>
              <w:t>.</w:t>
            </w:r>
          </w:p>
          <w:p w14:paraId="120A3C0D" w14:textId="77777777" w:rsidR="00CC2FC7" w:rsidRPr="006E3A06" w:rsidRDefault="00CC2FC7" w:rsidP="00B121FA">
            <w:pPr>
              <w:pStyle w:val="ListParagraph"/>
              <w:numPr>
                <w:ilvl w:val="0"/>
                <w:numId w:val="14"/>
              </w:numPr>
              <w:spacing w:before="60"/>
              <w:ind w:left="714" w:hanging="357"/>
              <w:contextualSpacing w:val="0"/>
              <w:rPr>
                <w:snapToGrid w:val="0"/>
                <w:sz w:val="22"/>
                <w:szCs w:val="22"/>
              </w:rPr>
            </w:pPr>
            <w:r>
              <w:rPr>
                <w:snapToGrid w:val="0"/>
                <w:sz w:val="22"/>
                <w:szCs w:val="22"/>
              </w:rPr>
              <w:t xml:space="preserve">Excellent </w:t>
            </w:r>
            <w:r w:rsidRPr="00CC2FC7">
              <w:rPr>
                <w:snapToGrid w:val="0"/>
                <w:sz w:val="22"/>
                <w:szCs w:val="22"/>
              </w:rPr>
              <w:t>communication skills</w:t>
            </w:r>
            <w:r>
              <w:rPr>
                <w:snapToGrid w:val="0"/>
                <w:sz w:val="22"/>
                <w:szCs w:val="22"/>
              </w:rPr>
              <w:t xml:space="preserve"> (both written and </w:t>
            </w:r>
            <w:r w:rsidR="00EC56E8">
              <w:rPr>
                <w:snapToGrid w:val="0"/>
                <w:sz w:val="22"/>
                <w:szCs w:val="22"/>
              </w:rPr>
              <w:t>verbal</w:t>
            </w:r>
            <w:r>
              <w:rPr>
                <w:snapToGrid w:val="0"/>
                <w:sz w:val="22"/>
                <w:szCs w:val="22"/>
              </w:rPr>
              <w:t>)</w:t>
            </w:r>
            <w:r w:rsidR="009633AE">
              <w:rPr>
                <w:snapToGrid w:val="0"/>
                <w:sz w:val="22"/>
                <w:szCs w:val="22"/>
              </w:rPr>
              <w:t>.</w:t>
            </w:r>
            <w:r w:rsidR="00EC56E8">
              <w:rPr>
                <w:snapToGrid w:val="0"/>
                <w:sz w:val="22"/>
                <w:szCs w:val="22"/>
              </w:rPr>
              <w:t xml:space="preserve"> </w:t>
            </w:r>
          </w:p>
          <w:p w14:paraId="2DAE8515" w14:textId="77777777" w:rsidR="00A5697E" w:rsidRPr="00CC2FC7" w:rsidRDefault="00FC3AE3" w:rsidP="00B121FA">
            <w:pPr>
              <w:pStyle w:val="ListParagraph"/>
              <w:numPr>
                <w:ilvl w:val="0"/>
                <w:numId w:val="14"/>
              </w:numPr>
              <w:spacing w:before="60"/>
              <w:ind w:left="714" w:hanging="357"/>
              <w:contextualSpacing w:val="0"/>
              <w:rPr>
                <w:snapToGrid w:val="0"/>
                <w:sz w:val="22"/>
                <w:szCs w:val="22"/>
              </w:rPr>
            </w:pPr>
            <w:r>
              <w:rPr>
                <w:snapToGrid w:val="0"/>
                <w:sz w:val="22"/>
                <w:szCs w:val="22"/>
              </w:rPr>
              <w:t>IT skills</w:t>
            </w:r>
            <w:r w:rsidR="00A5697E">
              <w:rPr>
                <w:snapToGrid w:val="0"/>
                <w:sz w:val="22"/>
                <w:szCs w:val="22"/>
              </w:rPr>
              <w:t>.</w:t>
            </w:r>
          </w:p>
          <w:p w14:paraId="1B343F9D" w14:textId="77777777" w:rsidR="00A5697E" w:rsidRDefault="006F3E38" w:rsidP="00B121FA">
            <w:pPr>
              <w:pStyle w:val="ListParagraph"/>
              <w:numPr>
                <w:ilvl w:val="0"/>
                <w:numId w:val="14"/>
              </w:numPr>
              <w:spacing w:before="60"/>
              <w:ind w:left="714" w:hanging="357"/>
              <w:contextualSpacing w:val="0"/>
              <w:rPr>
                <w:snapToGrid w:val="0"/>
                <w:sz w:val="22"/>
                <w:szCs w:val="22"/>
              </w:rPr>
            </w:pPr>
            <w:r w:rsidRPr="00A5697E">
              <w:rPr>
                <w:snapToGrid w:val="0"/>
                <w:sz w:val="22"/>
                <w:szCs w:val="22"/>
              </w:rPr>
              <w:t>Ability to work to tight deadlines and deliver projects on time</w:t>
            </w:r>
            <w:r w:rsidR="00A5697E">
              <w:rPr>
                <w:snapToGrid w:val="0"/>
                <w:sz w:val="22"/>
                <w:szCs w:val="22"/>
              </w:rPr>
              <w:t>.</w:t>
            </w:r>
          </w:p>
          <w:p w14:paraId="3E791A5D" w14:textId="77777777" w:rsidR="002C78DA" w:rsidRPr="00073DDB" w:rsidRDefault="006F3E38" w:rsidP="00B121FA">
            <w:pPr>
              <w:pStyle w:val="ListParagraph"/>
              <w:numPr>
                <w:ilvl w:val="0"/>
                <w:numId w:val="14"/>
              </w:numPr>
              <w:spacing w:before="60"/>
              <w:ind w:left="714" w:hanging="357"/>
              <w:contextualSpacing w:val="0"/>
              <w:rPr>
                <w:snapToGrid w:val="0"/>
                <w:sz w:val="22"/>
                <w:szCs w:val="22"/>
              </w:rPr>
            </w:pPr>
            <w:r w:rsidRPr="00A5697E">
              <w:rPr>
                <w:snapToGrid w:val="0"/>
                <w:sz w:val="22"/>
                <w:szCs w:val="22"/>
              </w:rPr>
              <w:t xml:space="preserve">Ability to </w:t>
            </w:r>
            <w:r w:rsidR="006E3A06">
              <w:rPr>
                <w:snapToGrid w:val="0"/>
                <w:sz w:val="22"/>
                <w:szCs w:val="22"/>
              </w:rPr>
              <w:t xml:space="preserve">effectively manage </w:t>
            </w:r>
            <w:r w:rsidRPr="00A5697E">
              <w:rPr>
                <w:snapToGrid w:val="0"/>
                <w:sz w:val="22"/>
                <w:szCs w:val="22"/>
              </w:rPr>
              <w:t>budgets</w:t>
            </w:r>
            <w:r w:rsidR="00A5697E">
              <w:rPr>
                <w:snapToGrid w:val="0"/>
                <w:sz w:val="22"/>
                <w:szCs w:val="22"/>
              </w:rPr>
              <w:t>.</w:t>
            </w:r>
          </w:p>
        </w:tc>
      </w:tr>
      <w:tr w:rsidR="006F3E38" w14:paraId="7F91C625" w14:textId="77777777" w:rsidTr="00B121FA">
        <w:tc>
          <w:tcPr>
            <w:tcW w:w="1985" w:type="dxa"/>
          </w:tcPr>
          <w:p w14:paraId="49E61052" w14:textId="77777777" w:rsidR="006F3E38" w:rsidRPr="00A5697E" w:rsidRDefault="006F3E38" w:rsidP="00D23E3B">
            <w:pPr>
              <w:pStyle w:val="DefaultText"/>
              <w:rPr>
                <w:rFonts w:ascii="Arial" w:hAnsi="Arial" w:cs="Arial"/>
                <w:b/>
                <w:sz w:val="22"/>
                <w:szCs w:val="22"/>
              </w:rPr>
            </w:pPr>
            <w:r w:rsidRPr="00A5697E">
              <w:rPr>
                <w:rFonts w:ascii="Arial" w:hAnsi="Arial" w:cs="Arial"/>
                <w:b/>
                <w:sz w:val="22"/>
                <w:szCs w:val="22"/>
              </w:rPr>
              <w:t xml:space="preserve">Equalities </w:t>
            </w:r>
          </w:p>
        </w:tc>
        <w:tc>
          <w:tcPr>
            <w:tcW w:w="7371" w:type="dxa"/>
          </w:tcPr>
          <w:p w14:paraId="1A0CFEA5" w14:textId="77777777" w:rsidR="006F3E38" w:rsidRPr="00B121FA" w:rsidRDefault="006F3E38" w:rsidP="00B121FA">
            <w:pPr>
              <w:pStyle w:val="ListParagraph"/>
              <w:numPr>
                <w:ilvl w:val="0"/>
                <w:numId w:val="14"/>
              </w:numPr>
              <w:spacing w:before="60"/>
              <w:ind w:left="714" w:hanging="357"/>
              <w:contextualSpacing w:val="0"/>
              <w:rPr>
                <w:snapToGrid w:val="0"/>
                <w:sz w:val="22"/>
                <w:szCs w:val="22"/>
              </w:rPr>
            </w:pPr>
            <w:r w:rsidRPr="00A5697E">
              <w:rPr>
                <w:snapToGrid w:val="0"/>
                <w:sz w:val="22"/>
                <w:szCs w:val="22"/>
              </w:rPr>
              <w:t xml:space="preserve">To uphold and carry out the duties of the post with due regard to </w:t>
            </w:r>
            <w:r w:rsidR="00E47032">
              <w:rPr>
                <w:snapToGrid w:val="0"/>
                <w:sz w:val="22"/>
                <w:szCs w:val="22"/>
              </w:rPr>
              <w:t>B&amp;HM</w:t>
            </w:r>
            <w:r w:rsidRPr="00A5697E">
              <w:rPr>
                <w:snapToGrid w:val="0"/>
                <w:sz w:val="22"/>
                <w:szCs w:val="22"/>
              </w:rPr>
              <w:t>’s Equalities and Equality in Employment Policies.</w:t>
            </w:r>
          </w:p>
        </w:tc>
      </w:tr>
      <w:tr w:rsidR="006F3E38" w14:paraId="49643E21" w14:textId="77777777" w:rsidTr="00B121FA">
        <w:tc>
          <w:tcPr>
            <w:tcW w:w="1985" w:type="dxa"/>
          </w:tcPr>
          <w:p w14:paraId="166B8137" w14:textId="77777777" w:rsidR="006F3E38" w:rsidRPr="00A5697E" w:rsidRDefault="006F3E38" w:rsidP="00D23E3B">
            <w:pPr>
              <w:pStyle w:val="DefaultText"/>
              <w:rPr>
                <w:rFonts w:ascii="Arial" w:hAnsi="Arial" w:cs="Arial"/>
                <w:b/>
                <w:sz w:val="22"/>
                <w:szCs w:val="22"/>
              </w:rPr>
            </w:pPr>
            <w:r w:rsidRPr="00A5697E">
              <w:rPr>
                <w:rFonts w:ascii="Arial" w:hAnsi="Arial" w:cs="Arial"/>
                <w:b/>
                <w:sz w:val="22"/>
                <w:szCs w:val="22"/>
              </w:rPr>
              <w:t>Other Requirements</w:t>
            </w:r>
          </w:p>
        </w:tc>
        <w:tc>
          <w:tcPr>
            <w:tcW w:w="7371" w:type="dxa"/>
          </w:tcPr>
          <w:p w14:paraId="3548D38D" w14:textId="77777777" w:rsidR="00B232CD" w:rsidRPr="00B121FA" w:rsidRDefault="006F3E38" w:rsidP="00B121FA">
            <w:pPr>
              <w:pStyle w:val="ListParagraph"/>
              <w:numPr>
                <w:ilvl w:val="0"/>
                <w:numId w:val="14"/>
              </w:numPr>
              <w:spacing w:before="60"/>
              <w:ind w:left="714" w:hanging="357"/>
              <w:contextualSpacing w:val="0"/>
              <w:rPr>
                <w:snapToGrid w:val="0"/>
                <w:sz w:val="22"/>
                <w:szCs w:val="22"/>
              </w:rPr>
            </w:pPr>
            <w:r w:rsidRPr="00B121FA">
              <w:rPr>
                <w:snapToGrid w:val="0"/>
                <w:sz w:val="22"/>
                <w:szCs w:val="22"/>
              </w:rPr>
              <w:t xml:space="preserve">Commitment to </w:t>
            </w:r>
            <w:r w:rsidR="00B232CD" w:rsidRPr="00B121FA">
              <w:rPr>
                <w:snapToGrid w:val="0"/>
                <w:sz w:val="22"/>
                <w:szCs w:val="22"/>
              </w:rPr>
              <w:t xml:space="preserve">understanding </w:t>
            </w:r>
            <w:r w:rsidRPr="00B121FA">
              <w:rPr>
                <w:snapToGrid w:val="0"/>
                <w:sz w:val="22"/>
                <w:szCs w:val="22"/>
              </w:rPr>
              <w:t>current Health and Safety legislation as it applies to the area of policy and practice as it applies in their area of work</w:t>
            </w:r>
            <w:r w:rsidR="00A5697E" w:rsidRPr="00B121FA">
              <w:rPr>
                <w:snapToGrid w:val="0"/>
                <w:sz w:val="22"/>
                <w:szCs w:val="22"/>
              </w:rPr>
              <w:t>.</w:t>
            </w:r>
          </w:p>
          <w:p w14:paraId="45E8A762" w14:textId="77777777" w:rsidR="00B232CD" w:rsidRPr="00B121FA" w:rsidRDefault="006F3E38" w:rsidP="00B121FA">
            <w:pPr>
              <w:pStyle w:val="ListParagraph"/>
              <w:numPr>
                <w:ilvl w:val="0"/>
                <w:numId w:val="14"/>
              </w:numPr>
              <w:spacing w:before="60"/>
              <w:ind w:left="714" w:hanging="357"/>
              <w:contextualSpacing w:val="0"/>
              <w:rPr>
                <w:snapToGrid w:val="0"/>
                <w:sz w:val="22"/>
                <w:szCs w:val="22"/>
              </w:rPr>
            </w:pPr>
            <w:r w:rsidRPr="00B121FA">
              <w:rPr>
                <w:snapToGrid w:val="0"/>
                <w:sz w:val="22"/>
                <w:szCs w:val="22"/>
              </w:rPr>
              <w:t xml:space="preserve">Ability to </w:t>
            </w:r>
            <w:r w:rsidR="00B232CD" w:rsidRPr="00B121FA">
              <w:rPr>
                <w:snapToGrid w:val="0"/>
                <w:sz w:val="22"/>
                <w:szCs w:val="22"/>
              </w:rPr>
              <w:t xml:space="preserve">manage </w:t>
            </w:r>
            <w:r w:rsidRPr="00B121FA">
              <w:rPr>
                <w:snapToGrid w:val="0"/>
                <w:sz w:val="22"/>
                <w:szCs w:val="22"/>
              </w:rPr>
              <w:t>and adhere to Health and Safety Policy, practices and instructions</w:t>
            </w:r>
            <w:r w:rsidR="00B232CD" w:rsidRPr="00B121FA">
              <w:rPr>
                <w:snapToGrid w:val="0"/>
                <w:sz w:val="22"/>
                <w:szCs w:val="22"/>
              </w:rPr>
              <w:t>.</w:t>
            </w:r>
          </w:p>
          <w:p w14:paraId="096A284E" w14:textId="77777777" w:rsidR="00B232CD" w:rsidRPr="00B121FA" w:rsidRDefault="006F3E38" w:rsidP="00B121FA">
            <w:pPr>
              <w:pStyle w:val="ListParagraph"/>
              <w:numPr>
                <w:ilvl w:val="0"/>
                <w:numId w:val="14"/>
              </w:numPr>
              <w:spacing w:before="60"/>
              <w:ind w:left="714" w:hanging="357"/>
              <w:contextualSpacing w:val="0"/>
              <w:rPr>
                <w:snapToGrid w:val="0"/>
                <w:sz w:val="22"/>
                <w:szCs w:val="22"/>
              </w:rPr>
            </w:pPr>
            <w:r w:rsidRPr="00B121FA">
              <w:rPr>
                <w:snapToGrid w:val="0"/>
                <w:sz w:val="22"/>
                <w:szCs w:val="22"/>
              </w:rPr>
              <w:lastRenderedPageBreak/>
              <w:t xml:space="preserve">Awareness of the need to identify </w:t>
            </w:r>
            <w:r w:rsidR="00B232CD" w:rsidRPr="00B121FA">
              <w:rPr>
                <w:snapToGrid w:val="0"/>
                <w:sz w:val="22"/>
                <w:szCs w:val="22"/>
              </w:rPr>
              <w:t xml:space="preserve">and manage </w:t>
            </w:r>
            <w:r w:rsidRPr="00B121FA">
              <w:rPr>
                <w:snapToGrid w:val="0"/>
                <w:sz w:val="22"/>
                <w:szCs w:val="22"/>
              </w:rPr>
              <w:t>hazards in the</w:t>
            </w:r>
            <w:r w:rsidR="001B465E">
              <w:rPr>
                <w:snapToGrid w:val="0"/>
                <w:sz w:val="22"/>
                <w:szCs w:val="22"/>
              </w:rPr>
              <w:t>ir</w:t>
            </w:r>
            <w:r w:rsidRPr="00B121FA">
              <w:rPr>
                <w:snapToGrid w:val="0"/>
                <w:sz w:val="22"/>
                <w:szCs w:val="22"/>
              </w:rPr>
              <w:t xml:space="preserve"> area of responsibility and the ability to asses</w:t>
            </w:r>
            <w:r w:rsidR="001B465E">
              <w:rPr>
                <w:snapToGrid w:val="0"/>
                <w:sz w:val="22"/>
                <w:szCs w:val="22"/>
              </w:rPr>
              <w:t>s</w:t>
            </w:r>
            <w:r w:rsidRPr="00B121FA">
              <w:rPr>
                <w:snapToGrid w:val="0"/>
                <w:sz w:val="22"/>
                <w:szCs w:val="22"/>
              </w:rPr>
              <w:t xml:space="preserve"> and manag</w:t>
            </w:r>
            <w:r w:rsidR="00064CB3">
              <w:rPr>
                <w:snapToGrid w:val="0"/>
                <w:sz w:val="22"/>
                <w:szCs w:val="22"/>
              </w:rPr>
              <w:t>e</w:t>
            </w:r>
            <w:r w:rsidRPr="00B121FA">
              <w:rPr>
                <w:snapToGrid w:val="0"/>
                <w:sz w:val="22"/>
                <w:szCs w:val="22"/>
              </w:rPr>
              <w:t xml:space="preserve"> the associated risks</w:t>
            </w:r>
            <w:r w:rsidR="00B232CD" w:rsidRPr="00B121FA">
              <w:rPr>
                <w:snapToGrid w:val="0"/>
                <w:sz w:val="22"/>
                <w:szCs w:val="22"/>
              </w:rPr>
              <w:t>.</w:t>
            </w:r>
          </w:p>
          <w:p w14:paraId="4898F9AC" w14:textId="77777777" w:rsidR="00B232CD" w:rsidRPr="00B121FA" w:rsidRDefault="006F3E38" w:rsidP="00B121FA">
            <w:pPr>
              <w:pStyle w:val="ListParagraph"/>
              <w:numPr>
                <w:ilvl w:val="0"/>
                <w:numId w:val="14"/>
              </w:numPr>
              <w:spacing w:before="60"/>
              <w:ind w:left="714" w:hanging="357"/>
              <w:contextualSpacing w:val="0"/>
              <w:rPr>
                <w:snapToGrid w:val="0"/>
                <w:sz w:val="22"/>
                <w:szCs w:val="22"/>
              </w:rPr>
            </w:pPr>
            <w:r w:rsidRPr="00B121FA">
              <w:rPr>
                <w:snapToGrid w:val="0"/>
                <w:sz w:val="22"/>
                <w:szCs w:val="22"/>
              </w:rPr>
              <w:t>Willingness to work weekends and evenings</w:t>
            </w:r>
            <w:r w:rsidR="00B232CD" w:rsidRPr="00B121FA">
              <w:rPr>
                <w:snapToGrid w:val="0"/>
                <w:sz w:val="22"/>
                <w:szCs w:val="22"/>
              </w:rPr>
              <w:t xml:space="preserve"> as required.</w:t>
            </w:r>
          </w:p>
          <w:p w14:paraId="2FAF244F" w14:textId="77777777" w:rsidR="006E3A06" w:rsidRPr="00B121FA" w:rsidRDefault="006F3E38" w:rsidP="00B121FA">
            <w:pPr>
              <w:pStyle w:val="ListParagraph"/>
              <w:numPr>
                <w:ilvl w:val="0"/>
                <w:numId w:val="14"/>
              </w:numPr>
              <w:spacing w:before="60"/>
              <w:ind w:left="714" w:hanging="357"/>
              <w:contextualSpacing w:val="0"/>
              <w:rPr>
                <w:snapToGrid w:val="0"/>
                <w:sz w:val="22"/>
                <w:szCs w:val="22"/>
              </w:rPr>
            </w:pPr>
            <w:r w:rsidRPr="00B121FA">
              <w:rPr>
                <w:snapToGrid w:val="0"/>
                <w:sz w:val="22"/>
                <w:szCs w:val="22"/>
              </w:rPr>
              <w:t>Commitment to continuing professional development and a willingness to learn</w:t>
            </w:r>
            <w:r w:rsidR="00B232CD" w:rsidRPr="00B121FA">
              <w:rPr>
                <w:snapToGrid w:val="0"/>
                <w:sz w:val="22"/>
                <w:szCs w:val="22"/>
              </w:rPr>
              <w:t>.</w:t>
            </w:r>
          </w:p>
          <w:p w14:paraId="6D10C8F5" w14:textId="77777777" w:rsidR="00073DDB" w:rsidRPr="003716B0" w:rsidRDefault="00073DDB" w:rsidP="00B121FA">
            <w:pPr>
              <w:pStyle w:val="ListParagraph"/>
              <w:numPr>
                <w:ilvl w:val="0"/>
                <w:numId w:val="14"/>
              </w:numPr>
              <w:spacing w:before="60"/>
              <w:ind w:left="714" w:hanging="357"/>
              <w:contextualSpacing w:val="0"/>
              <w:rPr>
                <w:sz w:val="22"/>
                <w:szCs w:val="22"/>
              </w:rPr>
            </w:pPr>
            <w:r w:rsidRPr="00B121FA">
              <w:rPr>
                <w:snapToGrid w:val="0"/>
                <w:sz w:val="22"/>
                <w:szCs w:val="22"/>
              </w:rPr>
              <w:t xml:space="preserve">To be available to respond to out-of-hours emergencies as part of the </w:t>
            </w:r>
            <w:r w:rsidR="00E47032">
              <w:rPr>
                <w:snapToGrid w:val="0"/>
                <w:sz w:val="22"/>
                <w:szCs w:val="22"/>
              </w:rPr>
              <w:t>B&amp;HM</w:t>
            </w:r>
            <w:r w:rsidRPr="00B121FA">
              <w:rPr>
                <w:snapToGrid w:val="0"/>
                <w:sz w:val="22"/>
                <w:szCs w:val="22"/>
              </w:rPr>
              <w:t xml:space="preserve"> emergency response plan.</w:t>
            </w:r>
          </w:p>
          <w:p w14:paraId="37FA4C2D" w14:textId="08D7200F" w:rsidR="003716B0" w:rsidRPr="003716B0" w:rsidRDefault="003716B0" w:rsidP="003716B0">
            <w:pPr>
              <w:pStyle w:val="ListParagraph"/>
              <w:numPr>
                <w:ilvl w:val="0"/>
                <w:numId w:val="14"/>
              </w:numPr>
              <w:rPr>
                <w:sz w:val="22"/>
                <w:szCs w:val="22"/>
              </w:rPr>
            </w:pPr>
            <w:r>
              <w:rPr>
                <w:sz w:val="22"/>
                <w:szCs w:val="22"/>
              </w:rPr>
              <w:t>To d</w:t>
            </w:r>
            <w:r w:rsidRPr="003716B0">
              <w:rPr>
                <w:sz w:val="22"/>
                <w:szCs w:val="22"/>
              </w:rPr>
              <w:t xml:space="preserve">eputise for the Head of Facilities and provide operational management support for the Facilities </w:t>
            </w:r>
            <w:r w:rsidR="004D663D">
              <w:rPr>
                <w:sz w:val="22"/>
                <w:szCs w:val="22"/>
              </w:rPr>
              <w:t>M</w:t>
            </w:r>
            <w:r w:rsidRPr="003716B0">
              <w:rPr>
                <w:sz w:val="22"/>
                <w:szCs w:val="22"/>
              </w:rPr>
              <w:t xml:space="preserve">anagers as required. </w:t>
            </w:r>
          </w:p>
          <w:p w14:paraId="184926DA" w14:textId="77777777" w:rsidR="003716B0" w:rsidRPr="009633AE" w:rsidRDefault="003716B0" w:rsidP="003716B0">
            <w:pPr>
              <w:pStyle w:val="ListParagraph"/>
              <w:spacing w:before="60"/>
              <w:ind w:left="714"/>
              <w:contextualSpacing w:val="0"/>
              <w:rPr>
                <w:sz w:val="22"/>
                <w:szCs w:val="22"/>
              </w:rPr>
            </w:pPr>
          </w:p>
        </w:tc>
      </w:tr>
    </w:tbl>
    <w:p w14:paraId="25B05606" w14:textId="77777777" w:rsidR="001B0B92" w:rsidRDefault="001B0B92" w:rsidP="001B0B92">
      <w:pPr>
        <w:rPr>
          <w:b/>
          <w:bCs/>
        </w:rPr>
      </w:pPr>
    </w:p>
    <w:p w14:paraId="78E0FC71" w14:textId="77777777" w:rsidR="003269DB" w:rsidRPr="007E7A09" w:rsidRDefault="003269DB" w:rsidP="007E7A09">
      <w:pPr>
        <w:spacing w:after="200" w:line="276" w:lineRule="auto"/>
        <w:rPr>
          <w:b/>
          <w:bCs/>
        </w:rPr>
      </w:pPr>
    </w:p>
    <w:sectPr w:rsidR="003269DB" w:rsidRPr="007E7A09" w:rsidSect="00B121FA">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w:altName w:val="Gill Sans MT"/>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5D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3C11B8"/>
    <w:multiLevelType w:val="hybridMultilevel"/>
    <w:tmpl w:val="9EC80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D707E"/>
    <w:multiLevelType w:val="hybridMultilevel"/>
    <w:tmpl w:val="E1506E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7C7CE8"/>
    <w:multiLevelType w:val="hybridMultilevel"/>
    <w:tmpl w:val="3DB6B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E819AB"/>
    <w:multiLevelType w:val="hybridMultilevel"/>
    <w:tmpl w:val="1DDA7BF8"/>
    <w:lvl w:ilvl="0" w:tplc="2B748C20">
      <w:start w:val="1"/>
      <w:numFmt w:val="bullet"/>
      <w:lvlText w:val=""/>
      <w:lvlJc w:val="left"/>
      <w:pPr>
        <w:tabs>
          <w:tab w:val="num" w:pos="340"/>
        </w:tabs>
        <w:ind w:left="340" w:hanging="227"/>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161669"/>
    <w:multiLevelType w:val="hybridMultilevel"/>
    <w:tmpl w:val="F10AAC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D63B55"/>
    <w:multiLevelType w:val="hybridMultilevel"/>
    <w:tmpl w:val="B6767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148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6447419"/>
    <w:multiLevelType w:val="hybridMultilevel"/>
    <w:tmpl w:val="E89E9B6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75F47F8"/>
    <w:multiLevelType w:val="hybridMultilevel"/>
    <w:tmpl w:val="6CF2F414"/>
    <w:lvl w:ilvl="0" w:tplc="FC4A580E">
      <w:start w:val="1"/>
      <w:numFmt w:val="bullet"/>
      <w:lvlText w:val=""/>
      <w:lvlJc w:val="left"/>
      <w:pPr>
        <w:tabs>
          <w:tab w:val="num" w:pos="1134"/>
        </w:tabs>
        <w:ind w:left="1134" w:hanging="454"/>
      </w:pPr>
      <w:rPr>
        <w:rFonts w:ascii="Symbol" w:hAnsi="Symbol"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F71EDC"/>
    <w:multiLevelType w:val="singleLevel"/>
    <w:tmpl w:val="617890E0"/>
    <w:lvl w:ilvl="0">
      <w:start w:val="1"/>
      <w:numFmt w:val="bullet"/>
      <w:lvlText w:val=""/>
      <w:lvlJc w:val="left"/>
      <w:pPr>
        <w:tabs>
          <w:tab w:val="num" w:pos="360"/>
        </w:tabs>
        <w:ind w:left="284" w:hanging="284"/>
      </w:pPr>
      <w:rPr>
        <w:rFonts w:ascii="Symbol" w:hAnsi="Symbol" w:hint="default"/>
      </w:rPr>
    </w:lvl>
  </w:abstractNum>
  <w:abstractNum w:abstractNumId="11" w15:restartNumberingAfterBreak="0">
    <w:nsid w:val="1AB66CD4"/>
    <w:multiLevelType w:val="hybridMultilevel"/>
    <w:tmpl w:val="9866FA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B85F75"/>
    <w:multiLevelType w:val="hybridMultilevel"/>
    <w:tmpl w:val="9ED84B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E578A"/>
    <w:multiLevelType w:val="hybridMultilevel"/>
    <w:tmpl w:val="04D26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2627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F903775"/>
    <w:multiLevelType w:val="hybridMultilevel"/>
    <w:tmpl w:val="86107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A21AF8"/>
    <w:multiLevelType w:val="hybridMultilevel"/>
    <w:tmpl w:val="866C4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BD5B4D"/>
    <w:multiLevelType w:val="singleLevel"/>
    <w:tmpl w:val="CFA8D9EE"/>
    <w:lvl w:ilvl="0">
      <w:start w:val="1"/>
      <w:numFmt w:val="decimal"/>
      <w:lvlText w:val="%1."/>
      <w:lvlJc w:val="left"/>
      <w:pPr>
        <w:tabs>
          <w:tab w:val="num" w:pos="414"/>
        </w:tabs>
        <w:ind w:left="414" w:hanging="414"/>
      </w:pPr>
    </w:lvl>
  </w:abstractNum>
  <w:abstractNum w:abstractNumId="18" w15:restartNumberingAfterBreak="0">
    <w:nsid w:val="4BC15FD8"/>
    <w:multiLevelType w:val="hybridMultilevel"/>
    <w:tmpl w:val="C102EA34"/>
    <w:lvl w:ilvl="0" w:tplc="B100D116">
      <w:start w:val="1"/>
      <w:numFmt w:val="decimal"/>
      <w:lvlText w:val="%1"/>
      <w:lvlJc w:val="left"/>
      <w:pPr>
        <w:tabs>
          <w:tab w:val="num" w:pos="680"/>
        </w:tabs>
        <w:ind w:left="680" w:hanging="68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9" w15:restartNumberingAfterBreak="0">
    <w:nsid w:val="4E0268BC"/>
    <w:multiLevelType w:val="hybridMultilevel"/>
    <w:tmpl w:val="88FEED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F2C1722"/>
    <w:multiLevelType w:val="hybridMultilevel"/>
    <w:tmpl w:val="CD54A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F94717"/>
    <w:multiLevelType w:val="hybridMultilevel"/>
    <w:tmpl w:val="07FEF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CE4BA3"/>
    <w:multiLevelType w:val="hybridMultilevel"/>
    <w:tmpl w:val="D95EA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E6440F"/>
    <w:multiLevelType w:val="hybridMultilevel"/>
    <w:tmpl w:val="704E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FE6DD7"/>
    <w:multiLevelType w:val="hybridMultilevel"/>
    <w:tmpl w:val="28BC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6529B7"/>
    <w:multiLevelType w:val="hybridMultilevel"/>
    <w:tmpl w:val="3B824C22"/>
    <w:lvl w:ilvl="0" w:tplc="74E4CDF8">
      <w:start w:val="1"/>
      <w:numFmt w:val="decimal"/>
      <w:lvlText w:val="%1."/>
      <w:lvlJc w:val="left"/>
      <w:pPr>
        <w:ind w:left="794" w:hanging="43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4774798"/>
    <w:multiLevelType w:val="singleLevel"/>
    <w:tmpl w:val="617890E0"/>
    <w:lvl w:ilvl="0">
      <w:start w:val="1"/>
      <w:numFmt w:val="bullet"/>
      <w:lvlText w:val=""/>
      <w:lvlJc w:val="left"/>
      <w:pPr>
        <w:tabs>
          <w:tab w:val="num" w:pos="360"/>
        </w:tabs>
        <w:ind w:left="284" w:hanging="284"/>
      </w:pPr>
      <w:rPr>
        <w:rFonts w:ascii="Symbol" w:hAnsi="Symbol" w:hint="default"/>
      </w:rPr>
    </w:lvl>
  </w:abstractNum>
  <w:abstractNum w:abstractNumId="27" w15:restartNumberingAfterBreak="0">
    <w:nsid w:val="762C466B"/>
    <w:multiLevelType w:val="hybridMultilevel"/>
    <w:tmpl w:val="54384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2202F5"/>
    <w:multiLevelType w:val="hybridMultilevel"/>
    <w:tmpl w:val="1AA2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BB77DD"/>
    <w:multiLevelType w:val="hybridMultilevel"/>
    <w:tmpl w:val="527A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061000"/>
    <w:multiLevelType w:val="hybridMultilevel"/>
    <w:tmpl w:val="45F64578"/>
    <w:lvl w:ilvl="0" w:tplc="D5244714">
      <w:start w:val="1"/>
      <w:numFmt w:val="decimal"/>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7D5842"/>
    <w:multiLevelType w:val="singleLevel"/>
    <w:tmpl w:val="617890E0"/>
    <w:lvl w:ilvl="0">
      <w:start w:val="1"/>
      <w:numFmt w:val="bullet"/>
      <w:lvlText w:val=""/>
      <w:lvlJc w:val="left"/>
      <w:pPr>
        <w:tabs>
          <w:tab w:val="num" w:pos="360"/>
        </w:tabs>
        <w:ind w:left="284" w:hanging="284"/>
      </w:pPr>
      <w:rPr>
        <w:rFonts w:ascii="Symbol" w:hAnsi="Symbol" w:hint="default"/>
      </w:rPr>
    </w:lvl>
  </w:abstractNum>
  <w:num w:numId="1" w16cid:durableId="11476696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6669348">
    <w:abstractNumId w:val="17"/>
  </w:num>
  <w:num w:numId="3" w16cid:durableId="245575214">
    <w:abstractNumId w:val="8"/>
  </w:num>
  <w:num w:numId="4" w16cid:durableId="988898633">
    <w:abstractNumId w:val="18"/>
  </w:num>
  <w:num w:numId="5" w16cid:durableId="1420709183">
    <w:abstractNumId w:val="13"/>
  </w:num>
  <w:num w:numId="6" w16cid:durableId="1629969838">
    <w:abstractNumId w:val="9"/>
  </w:num>
  <w:num w:numId="7" w16cid:durableId="1728065663">
    <w:abstractNumId w:val="1"/>
  </w:num>
  <w:num w:numId="8" w16cid:durableId="1627616886">
    <w:abstractNumId w:val="10"/>
  </w:num>
  <w:num w:numId="9" w16cid:durableId="1796288496">
    <w:abstractNumId w:val="31"/>
  </w:num>
  <w:num w:numId="10" w16cid:durableId="806243091">
    <w:abstractNumId w:val="26"/>
  </w:num>
  <w:num w:numId="11" w16cid:durableId="195779954">
    <w:abstractNumId w:val="7"/>
  </w:num>
  <w:num w:numId="12" w16cid:durableId="640769508">
    <w:abstractNumId w:val="0"/>
  </w:num>
  <w:num w:numId="13" w16cid:durableId="1698968543">
    <w:abstractNumId w:val="14"/>
  </w:num>
  <w:num w:numId="14" w16cid:durableId="1790860290">
    <w:abstractNumId w:val="27"/>
  </w:num>
  <w:num w:numId="15" w16cid:durableId="1004170136">
    <w:abstractNumId w:val="6"/>
  </w:num>
  <w:num w:numId="16" w16cid:durableId="2094086798">
    <w:abstractNumId w:val="24"/>
  </w:num>
  <w:num w:numId="17" w16cid:durableId="884172730">
    <w:abstractNumId w:val="20"/>
  </w:num>
  <w:num w:numId="18" w16cid:durableId="797185383">
    <w:abstractNumId w:val="30"/>
  </w:num>
  <w:num w:numId="19" w16cid:durableId="1146969245">
    <w:abstractNumId w:val="3"/>
  </w:num>
  <w:num w:numId="20" w16cid:durableId="1554074846">
    <w:abstractNumId w:val="4"/>
  </w:num>
  <w:num w:numId="21" w16cid:durableId="1609773385">
    <w:abstractNumId w:val="25"/>
  </w:num>
  <w:num w:numId="22" w16cid:durableId="1899507560">
    <w:abstractNumId w:val="2"/>
  </w:num>
  <w:num w:numId="23" w16cid:durableId="495193909">
    <w:abstractNumId w:val="15"/>
  </w:num>
  <w:num w:numId="24" w16cid:durableId="853298531">
    <w:abstractNumId w:val="23"/>
  </w:num>
  <w:num w:numId="25" w16cid:durableId="1576208144">
    <w:abstractNumId w:val="12"/>
  </w:num>
  <w:num w:numId="26" w16cid:durableId="320429824">
    <w:abstractNumId w:val="19"/>
  </w:num>
  <w:num w:numId="27" w16cid:durableId="2024238227">
    <w:abstractNumId w:val="11"/>
  </w:num>
  <w:num w:numId="28" w16cid:durableId="659425302">
    <w:abstractNumId w:val="21"/>
  </w:num>
  <w:num w:numId="29" w16cid:durableId="336464395">
    <w:abstractNumId w:val="29"/>
  </w:num>
  <w:num w:numId="30" w16cid:durableId="1318651728">
    <w:abstractNumId w:val="16"/>
  </w:num>
  <w:num w:numId="31" w16cid:durableId="966399743">
    <w:abstractNumId w:val="28"/>
  </w:num>
  <w:num w:numId="32" w16cid:durableId="1464036438">
    <w:abstractNumId w:val="22"/>
  </w:num>
  <w:num w:numId="33" w16cid:durableId="260989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EBB"/>
    <w:rsid w:val="000328F0"/>
    <w:rsid w:val="000461F7"/>
    <w:rsid w:val="00046F10"/>
    <w:rsid w:val="00055DA8"/>
    <w:rsid w:val="00064CB3"/>
    <w:rsid w:val="00073DDB"/>
    <w:rsid w:val="000A68AE"/>
    <w:rsid w:val="000B507E"/>
    <w:rsid w:val="00110FE4"/>
    <w:rsid w:val="001212BE"/>
    <w:rsid w:val="001352F9"/>
    <w:rsid w:val="0014095D"/>
    <w:rsid w:val="001A7B06"/>
    <w:rsid w:val="001B0B92"/>
    <w:rsid w:val="001B465E"/>
    <w:rsid w:val="001C3026"/>
    <w:rsid w:val="001E79DF"/>
    <w:rsid w:val="00215666"/>
    <w:rsid w:val="0024040D"/>
    <w:rsid w:val="00281EBB"/>
    <w:rsid w:val="002C3521"/>
    <w:rsid w:val="002C78DA"/>
    <w:rsid w:val="002F448E"/>
    <w:rsid w:val="003014FB"/>
    <w:rsid w:val="00305335"/>
    <w:rsid w:val="00307051"/>
    <w:rsid w:val="003269DB"/>
    <w:rsid w:val="003716B0"/>
    <w:rsid w:val="00374957"/>
    <w:rsid w:val="003868F3"/>
    <w:rsid w:val="003B131F"/>
    <w:rsid w:val="003B2DC6"/>
    <w:rsid w:val="00421A08"/>
    <w:rsid w:val="00422C25"/>
    <w:rsid w:val="004476FD"/>
    <w:rsid w:val="004766CF"/>
    <w:rsid w:val="004A2E72"/>
    <w:rsid w:val="004B7547"/>
    <w:rsid w:val="004C4F1C"/>
    <w:rsid w:val="004C698F"/>
    <w:rsid w:val="004D663D"/>
    <w:rsid w:val="005D36A8"/>
    <w:rsid w:val="005F3C22"/>
    <w:rsid w:val="006231CD"/>
    <w:rsid w:val="00643B5B"/>
    <w:rsid w:val="006511F9"/>
    <w:rsid w:val="006B2AFD"/>
    <w:rsid w:val="006D28DF"/>
    <w:rsid w:val="006E3A06"/>
    <w:rsid w:val="006F3E38"/>
    <w:rsid w:val="00706E30"/>
    <w:rsid w:val="007A5C13"/>
    <w:rsid w:val="007E7A09"/>
    <w:rsid w:val="0083023F"/>
    <w:rsid w:val="00833350"/>
    <w:rsid w:val="008625BF"/>
    <w:rsid w:val="00886A28"/>
    <w:rsid w:val="008C3F13"/>
    <w:rsid w:val="00910828"/>
    <w:rsid w:val="009116C5"/>
    <w:rsid w:val="0092456F"/>
    <w:rsid w:val="00934C41"/>
    <w:rsid w:val="009633AE"/>
    <w:rsid w:val="00983277"/>
    <w:rsid w:val="009A0208"/>
    <w:rsid w:val="009B7551"/>
    <w:rsid w:val="009C2732"/>
    <w:rsid w:val="009F07B9"/>
    <w:rsid w:val="009F3E85"/>
    <w:rsid w:val="00A16DBD"/>
    <w:rsid w:val="00A5697E"/>
    <w:rsid w:val="00A63B72"/>
    <w:rsid w:val="00AC5C89"/>
    <w:rsid w:val="00AD0798"/>
    <w:rsid w:val="00B04EF3"/>
    <w:rsid w:val="00B121FA"/>
    <w:rsid w:val="00B232CD"/>
    <w:rsid w:val="00B259CE"/>
    <w:rsid w:val="00B637AF"/>
    <w:rsid w:val="00B7177F"/>
    <w:rsid w:val="00BA1C34"/>
    <w:rsid w:val="00BA1C86"/>
    <w:rsid w:val="00BA59B8"/>
    <w:rsid w:val="00BC4D07"/>
    <w:rsid w:val="00BD583F"/>
    <w:rsid w:val="00BD7178"/>
    <w:rsid w:val="00BE1933"/>
    <w:rsid w:val="00C01970"/>
    <w:rsid w:val="00C328C6"/>
    <w:rsid w:val="00C532B5"/>
    <w:rsid w:val="00C614CA"/>
    <w:rsid w:val="00C64404"/>
    <w:rsid w:val="00C81123"/>
    <w:rsid w:val="00C84B15"/>
    <w:rsid w:val="00C86959"/>
    <w:rsid w:val="00CB7C5E"/>
    <w:rsid w:val="00CC2FC7"/>
    <w:rsid w:val="00CF3E41"/>
    <w:rsid w:val="00D05B19"/>
    <w:rsid w:val="00D1491D"/>
    <w:rsid w:val="00D3716A"/>
    <w:rsid w:val="00D6435F"/>
    <w:rsid w:val="00E14715"/>
    <w:rsid w:val="00E44AB9"/>
    <w:rsid w:val="00E47032"/>
    <w:rsid w:val="00E902B5"/>
    <w:rsid w:val="00EC56E8"/>
    <w:rsid w:val="00EF778C"/>
    <w:rsid w:val="00F127DE"/>
    <w:rsid w:val="00F1503D"/>
    <w:rsid w:val="00F318EC"/>
    <w:rsid w:val="00F36C28"/>
    <w:rsid w:val="00F804E1"/>
    <w:rsid w:val="00FB0CF6"/>
    <w:rsid w:val="00FB2A81"/>
    <w:rsid w:val="00FC3AE3"/>
    <w:rsid w:val="00FD0522"/>
    <w:rsid w:val="00FF5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5FB03"/>
  <w15:docId w15:val="{58B1F724-F838-47F0-A24B-EE631802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EBB"/>
    <w:pPr>
      <w:spacing w:after="0" w:line="240" w:lineRule="auto"/>
    </w:pPr>
    <w:rPr>
      <w:rFonts w:ascii="Arial" w:eastAsia="Times New Roman" w:hAnsi="Arial" w:cs="Arial"/>
      <w:sz w:val="24"/>
      <w:szCs w:val="20"/>
      <w:lang w:eastAsia="en-GB"/>
    </w:rPr>
  </w:style>
  <w:style w:type="paragraph" w:styleId="Heading3">
    <w:name w:val="heading 3"/>
    <w:basedOn w:val="Normal"/>
    <w:next w:val="Normal"/>
    <w:link w:val="Heading3Char"/>
    <w:uiPriority w:val="1"/>
    <w:qFormat/>
    <w:rsid w:val="00281EBB"/>
    <w:pPr>
      <w:keepNext/>
      <w:spacing w:before="120" w:after="60"/>
      <w:ind w:left="720" w:hanging="720"/>
      <w:outlineLvl w:val="2"/>
    </w:pPr>
    <w:rPr>
      <w:rFonts w:cs="Times New Roman"/>
      <w:bCs/>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281EBB"/>
    <w:rPr>
      <w:rFonts w:ascii="Arial" w:eastAsia="Times New Roman" w:hAnsi="Arial" w:cs="Times New Roman"/>
      <w:bCs/>
      <w:sz w:val="24"/>
      <w:szCs w:val="26"/>
    </w:rPr>
  </w:style>
  <w:style w:type="paragraph" w:styleId="BodyText">
    <w:name w:val="Body Text"/>
    <w:basedOn w:val="Normal"/>
    <w:link w:val="BodyTextChar"/>
    <w:uiPriority w:val="1"/>
    <w:qFormat/>
    <w:rsid w:val="00281EBB"/>
    <w:pPr>
      <w:spacing w:after="120"/>
    </w:pPr>
  </w:style>
  <w:style w:type="character" w:customStyle="1" w:styleId="BodyTextChar">
    <w:name w:val="Body Text Char"/>
    <w:basedOn w:val="DefaultParagraphFont"/>
    <w:link w:val="BodyText"/>
    <w:uiPriority w:val="1"/>
    <w:rsid w:val="00281EBB"/>
    <w:rPr>
      <w:rFonts w:ascii="Arial" w:eastAsia="Times New Roman" w:hAnsi="Arial" w:cs="Arial"/>
      <w:sz w:val="24"/>
      <w:szCs w:val="20"/>
      <w:lang w:eastAsia="en-GB"/>
    </w:rPr>
  </w:style>
  <w:style w:type="paragraph" w:styleId="BodyTextIndent3">
    <w:name w:val="Body Text Indent 3"/>
    <w:basedOn w:val="Normal"/>
    <w:link w:val="BodyTextIndent3Char"/>
    <w:rsid w:val="00281EBB"/>
    <w:pPr>
      <w:spacing w:after="120"/>
      <w:ind w:left="283"/>
    </w:pPr>
    <w:rPr>
      <w:rFonts w:cs="Times New Roman"/>
      <w:sz w:val="16"/>
      <w:szCs w:val="16"/>
      <w:lang w:eastAsia="en-US"/>
    </w:rPr>
  </w:style>
  <w:style w:type="character" w:customStyle="1" w:styleId="BodyTextIndent3Char">
    <w:name w:val="Body Text Indent 3 Char"/>
    <w:basedOn w:val="DefaultParagraphFont"/>
    <w:link w:val="BodyTextIndent3"/>
    <w:rsid w:val="00281EBB"/>
    <w:rPr>
      <w:rFonts w:ascii="Arial" w:eastAsia="Times New Roman" w:hAnsi="Arial" w:cs="Times New Roman"/>
      <w:sz w:val="16"/>
      <w:szCs w:val="16"/>
    </w:rPr>
  </w:style>
  <w:style w:type="paragraph" w:customStyle="1" w:styleId="BHCCaddressfrontcover">
    <w:name w:val="BHCC address front cover"/>
    <w:autoRedefine/>
    <w:qFormat/>
    <w:rsid w:val="00281EBB"/>
    <w:pPr>
      <w:spacing w:after="0" w:line="240" w:lineRule="auto"/>
    </w:pPr>
    <w:rPr>
      <w:rFonts w:ascii="Arial" w:eastAsia="Times New Roman" w:hAnsi="Arial" w:cs="Arial"/>
      <w:b/>
      <w:color w:val="404040"/>
      <w:lang w:val="en-US"/>
    </w:rPr>
  </w:style>
  <w:style w:type="paragraph" w:customStyle="1" w:styleId="Default">
    <w:name w:val="Default"/>
    <w:rsid w:val="00281EB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efaultText">
    <w:name w:val="Default Text"/>
    <w:basedOn w:val="Normal"/>
    <w:rsid w:val="00055DA8"/>
    <w:rPr>
      <w:rFonts w:ascii="Times New Roman" w:hAnsi="Times New Roman" w:cs="Times New Roman"/>
      <w:noProof/>
      <w:lang w:eastAsia="en-US"/>
    </w:rPr>
  </w:style>
  <w:style w:type="paragraph" w:styleId="ListParagraph">
    <w:name w:val="List Paragraph"/>
    <w:basedOn w:val="Normal"/>
    <w:uiPriority w:val="34"/>
    <w:qFormat/>
    <w:rsid w:val="00AD0798"/>
    <w:pPr>
      <w:ind w:left="720"/>
      <w:contextualSpacing/>
    </w:pPr>
  </w:style>
  <w:style w:type="character" w:customStyle="1" w:styleId="PlainTextChar">
    <w:name w:val="Plain Text Char"/>
    <w:link w:val="PlainText"/>
    <w:rsid w:val="003269DB"/>
    <w:rPr>
      <w:rFonts w:ascii="Consolas" w:hAnsi="Consolas"/>
    </w:rPr>
  </w:style>
  <w:style w:type="paragraph" w:styleId="PlainText">
    <w:name w:val="Plain Text"/>
    <w:basedOn w:val="Normal"/>
    <w:link w:val="PlainTextChar"/>
    <w:rsid w:val="003269DB"/>
    <w:rPr>
      <w:rFonts w:ascii="Consolas" w:eastAsiaTheme="minorHAnsi" w:hAnsi="Consolas" w:cstheme="minorBidi"/>
      <w:sz w:val="22"/>
      <w:szCs w:val="22"/>
      <w:lang w:eastAsia="en-US"/>
    </w:rPr>
  </w:style>
  <w:style w:type="character" w:customStyle="1" w:styleId="PlainTextChar1">
    <w:name w:val="Plain Text Char1"/>
    <w:basedOn w:val="DefaultParagraphFont"/>
    <w:uiPriority w:val="99"/>
    <w:semiHidden/>
    <w:rsid w:val="003269DB"/>
    <w:rPr>
      <w:rFonts w:ascii="Consolas" w:eastAsia="Times New Roman" w:hAnsi="Consolas" w:cs="Arial"/>
      <w:sz w:val="21"/>
      <w:szCs w:val="21"/>
      <w:lang w:eastAsia="en-GB"/>
    </w:rPr>
  </w:style>
  <w:style w:type="paragraph" w:styleId="Revision">
    <w:name w:val="Revision"/>
    <w:hidden/>
    <w:uiPriority w:val="99"/>
    <w:semiHidden/>
    <w:rsid w:val="00FC3AE3"/>
    <w:pPr>
      <w:spacing w:after="0" w:line="240" w:lineRule="auto"/>
    </w:pPr>
    <w:rPr>
      <w:rFonts w:ascii="Arial" w:eastAsia="Times New Roman" w:hAnsi="Arial" w:cs="Arial"/>
      <w:sz w:val="24"/>
      <w:szCs w:val="20"/>
      <w:lang w:eastAsia="en-GB"/>
    </w:rPr>
  </w:style>
  <w:style w:type="paragraph" w:styleId="Header">
    <w:name w:val="header"/>
    <w:basedOn w:val="Normal"/>
    <w:link w:val="HeaderChar"/>
    <w:uiPriority w:val="99"/>
    <w:rsid w:val="0024040D"/>
    <w:pPr>
      <w:suppressLineNumbers/>
      <w:tabs>
        <w:tab w:val="left" w:pos="680"/>
        <w:tab w:val="center" w:pos="4320"/>
        <w:tab w:val="right" w:pos="8640"/>
        <w:tab w:val="right" w:pos="9412"/>
      </w:tabs>
      <w:suppressAutoHyphens/>
      <w:spacing w:line="280" w:lineRule="atLeast"/>
    </w:pPr>
    <w:rPr>
      <w:rFonts w:ascii="Times New Roman" w:hAnsi="Times New Roman" w:cs="Times New Roman"/>
      <w:lang w:eastAsia="en-US"/>
    </w:rPr>
  </w:style>
  <w:style w:type="character" w:customStyle="1" w:styleId="HeaderChar">
    <w:name w:val="Header Char"/>
    <w:basedOn w:val="DefaultParagraphFont"/>
    <w:link w:val="Header"/>
    <w:uiPriority w:val="99"/>
    <w:rsid w:val="0024040D"/>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9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BHCC</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helengraham</dc:creator>
  <cp:lastModifiedBy>Clare Bailey</cp:lastModifiedBy>
  <cp:revision>2</cp:revision>
  <cp:lastPrinted>2026-08-03T11:40:00Z</cp:lastPrinted>
  <dcterms:created xsi:type="dcterms:W3CDTF">2026-10-08T09:46:00Z</dcterms:created>
  <dcterms:modified xsi:type="dcterms:W3CDTF">2026-10-08T14:43:00Z</dcterms:modified>
</cp:coreProperties>
</file>