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BC78" w14:textId="725DC2EF" w:rsidR="00910828" w:rsidRDefault="00910828" w:rsidP="00910828">
      <w:pPr>
        <w:pStyle w:val="Heading3"/>
        <w:ind w:left="0" w:firstLine="0"/>
        <w:rPr>
          <w:rFonts w:cs="Arial"/>
          <w:b/>
          <w:szCs w:val="24"/>
        </w:rPr>
      </w:pPr>
    </w:p>
    <w:p w14:paraId="62AD5174" w14:textId="120C4602" w:rsidR="00281EBB" w:rsidRDefault="00C95954" w:rsidP="00910828">
      <w:pPr>
        <w:rPr>
          <w:b/>
          <w:bCs/>
          <w:szCs w:val="24"/>
        </w:rPr>
      </w:pPr>
      <w:r>
        <w:rPr>
          <w:noProof/>
        </w:rPr>
        <w:drawing>
          <wp:anchor distT="0" distB="0" distL="114300" distR="114300" simplePos="0" relativeHeight="251659264" behindDoc="1" locked="1" layoutInCell="1" allowOverlap="1" wp14:anchorId="7BE685E0" wp14:editId="523C7C8D">
            <wp:simplePos x="0" y="0"/>
            <wp:positionH relativeFrom="margin">
              <wp:align>center</wp:align>
            </wp:positionH>
            <wp:positionV relativeFrom="margin">
              <wp:posOffset>-406400</wp:posOffset>
            </wp:positionV>
            <wp:extent cx="1950720" cy="892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1A0C2161" w14:textId="77777777" w:rsidR="00910828" w:rsidRPr="00164C29" w:rsidRDefault="00910828" w:rsidP="00910828">
      <w:pPr>
        <w:rPr>
          <w:b/>
          <w:bCs/>
          <w:szCs w:val="24"/>
        </w:rPr>
      </w:pPr>
    </w:p>
    <w:p w14:paraId="33D69949" w14:textId="77777777" w:rsidR="00421A08" w:rsidRPr="00164C29" w:rsidRDefault="00421A08" w:rsidP="00281EBB">
      <w:pPr>
        <w:jc w:val="center"/>
        <w:rPr>
          <w:b/>
          <w:bCs/>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281EBB" w:rsidRPr="001A40A1" w14:paraId="2A7E5060" w14:textId="77777777" w:rsidTr="00B96319">
        <w:tc>
          <w:tcPr>
            <w:tcW w:w="1951" w:type="dxa"/>
            <w:tcBorders>
              <w:top w:val="single" w:sz="4" w:space="0" w:color="C0C0C0"/>
              <w:left w:val="single" w:sz="4" w:space="0" w:color="C0C0C0"/>
              <w:bottom w:val="single" w:sz="4" w:space="0" w:color="C0C0C0"/>
              <w:right w:val="single" w:sz="4" w:space="0" w:color="C0C0C0"/>
            </w:tcBorders>
            <w:hideMark/>
          </w:tcPr>
          <w:p w14:paraId="535AEE1E" w14:textId="77777777" w:rsidR="00281EBB" w:rsidRPr="001A40A1" w:rsidRDefault="00281EBB" w:rsidP="00B96319">
            <w:pPr>
              <w:jc w:val="both"/>
              <w:rPr>
                <w:b/>
                <w:bCs/>
                <w:sz w:val="22"/>
                <w:szCs w:val="22"/>
                <w:lang w:eastAsia="en-US"/>
              </w:rPr>
            </w:pPr>
            <w:bookmarkStart w:id="0" w:name="_Hlk194666171"/>
            <w:r w:rsidRPr="001A40A1">
              <w:rPr>
                <w:b/>
                <w:bCs/>
                <w:sz w:val="22"/>
                <w:szCs w:val="22"/>
              </w:rPr>
              <w:t>Job Title:</w:t>
            </w:r>
            <w:r w:rsidRPr="001A40A1">
              <w:rPr>
                <w:b/>
                <w:bCs/>
                <w:sz w:val="22"/>
                <w:szCs w:val="22"/>
              </w:rPr>
              <w:tab/>
            </w:r>
          </w:p>
        </w:tc>
        <w:tc>
          <w:tcPr>
            <w:tcW w:w="6577" w:type="dxa"/>
            <w:tcBorders>
              <w:top w:val="single" w:sz="4" w:space="0" w:color="C0C0C0"/>
              <w:left w:val="single" w:sz="4" w:space="0" w:color="C0C0C0"/>
              <w:bottom w:val="single" w:sz="4" w:space="0" w:color="C0C0C0"/>
              <w:right w:val="single" w:sz="4" w:space="0" w:color="C0C0C0"/>
            </w:tcBorders>
            <w:hideMark/>
          </w:tcPr>
          <w:p w14:paraId="626DD481" w14:textId="404C4D90" w:rsidR="00281EBB" w:rsidRPr="001A40A1" w:rsidRDefault="00BB0E24" w:rsidP="00B96319">
            <w:pPr>
              <w:jc w:val="both"/>
              <w:rPr>
                <w:bCs/>
                <w:sz w:val="22"/>
                <w:szCs w:val="22"/>
                <w:lang w:eastAsia="en-US"/>
              </w:rPr>
            </w:pPr>
            <w:r>
              <w:rPr>
                <w:bCs/>
                <w:sz w:val="22"/>
                <w:szCs w:val="22"/>
              </w:rPr>
              <w:t>Facilities</w:t>
            </w:r>
            <w:r w:rsidR="002E7D43">
              <w:rPr>
                <w:bCs/>
                <w:sz w:val="22"/>
                <w:szCs w:val="22"/>
              </w:rPr>
              <w:t xml:space="preserve"> Assistant</w:t>
            </w:r>
          </w:p>
        </w:tc>
      </w:tr>
      <w:tr w:rsidR="00281EBB" w:rsidRPr="001A40A1" w14:paraId="16A8E96A" w14:textId="77777777" w:rsidTr="00B96319">
        <w:tc>
          <w:tcPr>
            <w:tcW w:w="1951" w:type="dxa"/>
            <w:tcBorders>
              <w:top w:val="single" w:sz="4" w:space="0" w:color="C0C0C0"/>
              <w:left w:val="single" w:sz="4" w:space="0" w:color="C0C0C0"/>
              <w:bottom w:val="single" w:sz="4" w:space="0" w:color="C0C0C0"/>
              <w:right w:val="single" w:sz="4" w:space="0" w:color="C0C0C0"/>
            </w:tcBorders>
            <w:hideMark/>
          </w:tcPr>
          <w:p w14:paraId="4ADE41D9" w14:textId="77777777" w:rsidR="00281EBB" w:rsidRPr="001A40A1" w:rsidRDefault="00281EBB" w:rsidP="00B96319">
            <w:pPr>
              <w:jc w:val="both"/>
              <w:rPr>
                <w:bCs/>
                <w:sz w:val="22"/>
                <w:szCs w:val="22"/>
                <w:lang w:eastAsia="en-US"/>
              </w:rPr>
            </w:pPr>
            <w:r w:rsidRPr="001A40A1">
              <w:rPr>
                <w:b/>
                <w:bCs/>
                <w:sz w:val="22"/>
                <w:szCs w:val="22"/>
              </w:rPr>
              <w:t>Reports to:</w:t>
            </w:r>
            <w:r w:rsidRPr="001A40A1">
              <w:rPr>
                <w:b/>
                <w:bCs/>
                <w:sz w:val="22"/>
                <w:szCs w:val="22"/>
              </w:rPr>
              <w:tab/>
            </w:r>
          </w:p>
        </w:tc>
        <w:tc>
          <w:tcPr>
            <w:tcW w:w="6577" w:type="dxa"/>
            <w:tcBorders>
              <w:top w:val="single" w:sz="4" w:space="0" w:color="C0C0C0"/>
              <w:left w:val="single" w:sz="4" w:space="0" w:color="C0C0C0"/>
              <w:bottom w:val="single" w:sz="4" w:space="0" w:color="C0C0C0"/>
              <w:right w:val="single" w:sz="4" w:space="0" w:color="C0C0C0"/>
            </w:tcBorders>
            <w:hideMark/>
          </w:tcPr>
          <w:p w14:paraId="4B910CE7" w14:textId="20E2C5A9" w:rsidR="00281EBB" w:rsidRPr="001A40A1" w:rsidRDefault="00997B9D" w:rsidP="00B96319">
            <w:pPr>
              <w:jc w:val="both"/>
              <w:rPr>
                <w:bCs/>
                <w:sz w:val="22"/>
                <w:szCs w:val="22"/>
                <w:lang w:eastAsia="en-US"/>
              </w:rPr>
            </w:pPr>
            <w:r>
              <w:rPr>
                <w:bCs/>
                <w:sz w:val="22"/>
                <w:szCs w:val="22"/>
              </w:rPr>
              <w:t xml:space="preserve">Facilities </w:t>
            </w:r>
            <w:r w:rsidR="002E7D43">
              <w:rPr>
                <w:bCs/>
                <w:sz w:val="22"/>
                <w:szCs w:val="22"/>
              </w:rPr>
              <w:t>M</w:t>
            </w:r>
            <w:r>
              <w:rPr>
                <w:bCs/>
                <w:sz w:val="22"/>
                <w:szCs w:val="22"/>
              </w:rPr>
              <w:t>anager</w:t>
            </w:r>
          </w:p>
        </w:tc>
      </w:tr>
      <w:tr w:rsidR="00281EBB" w:rsidRPr="001A40A1" w14:paraId="06F578FE" w14:textId="77777777" w:rsidTr="00B96319">
        <w:tc>
          <w:tcPr>
            <w:tcW w:w="1951" w:type="dxa"/>
            <w:tcBorders>
              <w:top w:val="single" w:sz="4" w:space="0" w:color="C0C0C0"/>
              <w:left w:val="single" w:sz="4" w:space="0" w:color="C0C0C0"/>
              <w:bottom w:val="single" w:sz="4" w:space="0" w:color="C0C0C0"/>
              <w:right w:val="single" w:sz="4" w:space="0" w:color="C0C0C0"/>
            </w:tcBorders>
            <w:hideMark/>
          </w:tcPr>
          <w:p w14:paraId="690F45C5" w14:textId="77777777" w:rsidR="00281EBB" w:rsidRPr="001A40A1" w:rsidRDefault="00281EBB" w:rsidP="00B96319">
            <w:pPr>
              <w:jc w:val="both"/>
              <w:rPr>
                <w:b/>
                <w:bCs/>
                <w:sz w:val="22"/>
                <w:szCs w:val="22"/>
                <w:lang w:eastAsia="en-US"/>
              </w:rPr>
            </w:pPr>
            <w:r w:rsidRPr="001A40A1">
              <w:rPr>
                <w:b/>
                <w:bCs/>
                <w:sz w:val="22"/>
                <w:szCs w:val="22"/>
              </w:rPr>
              <w:t>Department:</w:t>
            </w:r>
          </w:p>
        </w:tc>
        <w:tc>
          <w:tcPr>
            <w:tcW w:w="6577" w:type="dxa"/>
            <w:tcBorders>
              <w:top w:val="single" w:sz="4" w:space="0" w:color="C0C0C0"/>
              <w:left w:val="single" w:sz="4" w:space="0" w:color="C0C0C0"/>
              <w:bottom w:val="single" w:sz="4" w:space="0" w:color="C0C0C0"/>
              <w:right w:val="single" w:sz="4" w:space="0" w:color="C0C0C0"/>
            </w:tcBorders>
            <w:hideMark/>
          </w:tcPr>
          <w:p w14:paraId="09F49499" w14:textId="04BC73DC" w:rsidR="00281EBB" w:rsidRPr="001A40A1" w:rsidRDefault="002E7D43" w:rsidP="00B96319">
            <w:pPr>
              <w:jc w:val="both"/>
              <w:rPr>
                <w:bCs/>
                <w:sz w:val="22"/>
                <w:szCs w:val="22"/>
                <w:lang w:eastAsia="en-US"/>
              </w:rPr>
            </w:pPr>
            <w:r>
              <w:rPr>
                <w:bCs/>
                <w:sz w:val="22"/>
                <w:szCs w:val="22"/>
              </w:rPr>
              <w:t>Premises</w:t>
            </w:r>
          </w:p>
        </w:tc>
      </w:tr>
    </w:tbl>
    <w:bookmarkEnd w:id="0"/>
    <w:p w14:paraId="17D6F96D" w14:textId="30CB26BF" w:rsidR="000B6F7D" w:rsidRPr="000B6F7D" w:rsidRDefault="000B6F7D" w:rsidP="000B6F7D">
      <w:pPr>
        <w:spacing w:before="320"/>
        <w:ind w:left="2880" w:firstLine="720"/>
        <w:jc w:val="both"/>
        <w:rPr>
          <w:b/>
          <w:bCs/>
          <w:sz w:val="32"/>
          <w:szCs w:val="32"/>
        </w:rPr>
      </w:pPr>
      <w:r w:rsidRPr="000B6F7D">
        <w:rPr>
          <w:b/>
          <w:bCs/>
          <w:sz w:val="32"/>
          <w:szCs w:val="32"/>
        </w:rPr>
        <w:t>Job description</w:t>
      </w:r>
    </w:p>
    <w:p w14:paraId="130AC62F" w14:textId="2D2B8C3C" w:rsidR="00281EBB" w:rsidRDefault="00281EBB" w:rsidP="00B121FA">
      <w:pPr>
        <w:spacing w:before="320"/>
        <w:jc w:val="both"/>
        <w:rPr>
          <w:b/>
          <w:bCs/>
          <w:sz w:val="22"/>
          <w:szCs w:val="22"/>
        </w:rPr>
      </w:pPr>
      <w:r w:rsidRPr="001A40A1">
        <w:rPr>
          <w:b/>
          <w:bCs/>
          <w:sz w:val="22"/>
          <w:szCs w:val="22"/>
        </w:rPr>
        <w:t>Purpose of the Job</w:t>
      </w:r>
    </w:p>
    <w:p w14:paraId="0CE24193" w14:textId="6A3AD50D" w:rsidR="006A025C" w:rsidRDefault="00997B9D" w:rsidP="00B121FA">
      <w:pPr>
        <w:spacing w:before="320"/>
        <w:jc w:val="both"/>
        <w:rPr>
          <w:sz w:val="22"/>
          <w:szCs w:val="22"/>
        </w:rPr>
      </w:pPr>
      <w:r w:rsidRPr="006A025C">
        <w:rPr>
          <w:sz w:val="22"/>
          <w:szCs w:val="22"/>
        </w:rPr>
        <w:t xml:space="preserve">The </w:t>
      </w:r>
      <w:r w:rsidR="006E3E49">
        <w:rPr>
          <w:sz w:val="22"/>
          <w:szCs w:val="22"/>
        </w:rPr>
        <w:t>F</w:t>
      </w:r>
      <w:r w:rsidRPr="006A025C">
        <w:rPr>
          <w:sz w:val="22"/>
          <w:szCs w:val="22"/>
        </w:rPr>
        <w:t xml:space="preserve">acilities Team is collectively responsible for ensuring the smooth </w:t>
      </w:r>
      <w:r w:rsidR="00EF4329">
        <w:rPr>
          <w:sz w:val="22"/>
          <w:szCs w:val="22"/>
        </w:rPr>
        <w:t>operation</w:t>
      </w:r>
      <w:r w:rsidRPr="006A025C">
        <w:rPr>
          <w:sz w:val="22"/>
          <w:szCs w:val="22"/>
        </w:rPr>
        <w:t xml:space="preserve"> of the building. The </w:t>
      </w:r>
      <w:r w:rsidR="001E156E">
        <w:rPr>
          <w:sz w:val="22"/>
          <w:szCs w:val="22"/>
        </w:rPr>
        <w:t xml:space="preserve">Premises </w:t>
      </w:r>
      <w:r w:rsidR="006E3E49">
        <w:rPr>
          <w:sz w:val="22"/>
          <w:szCs w:val="22"/>
        </w:rPr>
        <w:t>A</w:t>
      </w:r>
      <w:r w:rsidR="001E156E">
        <w:rPr>
          <w:sz w:val="22"/>
          <w:szCs w:val="22"/>
        </w:rPr>
        <w:t>ssistant</w:t>
      </w:r>
      <w:r w:rsidRPr="006A025C">
        <w:rPr>
          <w:sz w:val="22"/>
          <w:szCs w:val="22"/>
        </w:rPr>
        <w:t xml:space="preserve"> will provide practical support in </w:t>
      </w:r>
      <w:r w:rsidR="00EF4329">
        <w:rPr>
          <w:sz w:val="22"/>
          <w:szCs w:val="22"/>
        </w:rPr>
        <w:t xml:space="preserve">the daily maintenance </w:t>
      </w:r>
      <w:r w:rsidRPr="006A025C">
        <w:rPr>
          <w:sz w:val="22"/>
          <w:szCs w:val="22"/>
        </w:rPr>
        <w:t>and upkeep of the historic Grade1 and II listed buildings.</w:t>
      </w:r>
    </w:p>
    <w:p w14:paraId="68E88B0A" w14:textId="77777777" w:rsidR="00FD1FE0" w:rsidRDefault="00FD1FE0" w:rsidP="00BB45AA">
      <w:pPr>
        <w:rPr>
          <w:bCs/>
          <w:sz w:val="22"/>
          <w:szCs w:val="22"/>
        </w:rPr>
      </w:pPr>
    </w:p>
    <w:p w14:paraId="56E885A0" w14:textId="78F37C94" w:rsidR="00BB45AA" w:rsidRPr="00BB45AA" w:rsidRDefault="00BB45AA" w:rsidP="00BB45AA">
      <w:pPr>
        <w:rPr>
          <w:bCs/>
          <w:sz w:val="22"/>
          <w:szCs w:val="22"/>
        </w:rPr>
      </w:pPr>
      <w:r w:rsidRPr="00BB45AA">
        <w:rPr>
          <w:bCs/>
          <w:sz w:val="22"/>
          <w:szCs w:val="22"/>
        </w:rPr>
        <w:t>T</w:t>
      </w:r>
      <w:r>
        <w:rPr>
          <w:bCs/>
          <w:sz w:val="22"/>
          <w:szCs w:val="22"/>
        </w:rPr>
        <w:t xml:space="preserve">he </w:t>
      </w:r>
      <w:r w:rsidR="001E156E">
        <w:rPr>
          <w:bCs/>
          <w:sz w:val="22"/>
          <w:szCs w:val="22"/>
        </w:rPr>
        <w:t>Premises</w:t>
      </w:r>
      <w:r w:rsidR="00FD1FE0" w:rsidRPr="00FD1FE0">
        <w:rPr>
          <w:bCs/>
          <w:sz w:val="22"/>
          <w:szCs w:val="22"/>
        </w:rPr>
        <w:t xml:space="preserve"> Assistant</w:t>
      </w:r>
      <w:r w:rsidR="00415FB4">
        <w:rPr>
          <w:bCs/>
          <w:sz w:val="22"/>
          <w:szCs w:val="22"/>
        </w:rPr>
        <w:t xml:space="preserve"> </w:t>
      </w:r>
      <w:r w:rsidR="00275F61">
        <w:rPr>
          <w:bCs/>
          <w:sz w:val="22"/>
          <w:szCs w:val="22"/>
        </w:rPr>
        <w:t xml:space="preserve">works within </w:t>
      </w:r>
      <w:r w:rsidRPr="00BB45AA">
        <w:rPr>
          <w:bCs/>
          <w:sz w:val="22"/>
          <w:szCs w:val="22"/>
        </w:rPr>
        <w:t xml:space="preserve">the </w:t>
      </w:r>
      <w:r w:rsidR="006E3E49">
        <w:rPr>
          <w:bCs/>
          <w:sz w:val="22"/>
          <w:szCs w:val="22"/>
        </w:rPr>
        <w:t>F</w:t>
      </w:r>
      <w:r w:rsidR="00997B9D">
        <w:rPr>
          <w:bCs/>
          <w:sz w:val="22"/>
          <w:szCs w:val="22"/>
        </w:rPr>
        <w:t xml:space="preserve">acilities </w:t>
      </w:r>
      <w:r>
        <w:rPr>
          <w:bCs/>
          <w:sz w:val="22"/>
          <w:szCs w:val="22"/>
        </w:rPr>
        <w:t>s</w:t>
      </w:r>
      <w:r w:rsidRPr="00BB45AA">
        <w:rPr>
          <w:bCs/>
          <w:sz w:val="22"/>
          <w:szCs w:val="22"/>
        </w:rPr>
        <w:t xml:space="preserve">ection </w:t>
      </w:r>
      <w:r>
        <w:rPr>
          <w:bCs/>
          <w:sz w:val="22"/>
          <w:szCs w:val="22"/>
        </w:rPr>
        <w:t xml:space="preserve">of </w:t>
      </w:r>
      <w:r w:rsidR="00C95954">
        <w:rPr>
          <w:bCs/>
          <w:sz w:val="22"/>
          <w:szCs w:val="22"/>
        </w:rPr>
        <w:t>Brighton</w:t>
      </w:r>
      <w:r>
        <w:rPr>
          <w:bCs/>
          <w:sz w:val="22"/>
          <w:szCs w:val="22"/>
        </w:rPr>
        <w:t xml:space="preserve"> &amp; </w:t>
      </w:r>
      <w:r w:rsidR="00C95954">
        <w:rPr>
          <w:bCs/>
          <w:sz w:val="22"/>
          <w:szCs w:val="22"/>
        </w:rPr>
        <w:t xml:space="preserve">Hove </w:t>
      </w:r>
      <w:r>
        <w:rPr>
          <w:bCs/>
          <w:sz w:val="22"/>
          <w:szCs w:val="22"/>
        </w:rPr>
        <w:t>Museums (</w:t>
      </w:r>
      <w:r w:rsidR="00C95954">
        <w:rPr>
          <w:bCs/>
          <w:sz w:val="22"/>
          <w:szCs w:val="22"/>
        </w:rPr>
        <w:t>B&amp;HM</w:t>
      </w:r>
      <w:r>
        <w:rPr>
          <w:bCs/>
          <w:sz w:val="22"/>
          <w:szCs w:val="22"/>
        </w:rPr>
        <w:t xml:space="preserve">) </w:t>
      </w:r>
      <w:r w:rsidRPr="00BB45AA">
        <w:rPr>
          <w:bCs/>
          <w:sz w:val="22"/>
          <w:szCs w:val="22"/>
        </w:rPr>
        <w:t xml:space="preserve">delivering a range of </w:t>
      </w:r>
      <w:r w:rsidR="00997B9D">
        <w:rPr>
          <w:bCs/>
          <w:sz w:val="22"/>
          <w:szCs w:val="22"/>
        </w:rPr>
        <w:t xml:space="preserve">maintenance </w:t>
      </w:r>
      <w:r w:rsidRPr="00BB45AA">
        <w:rPr>
          <w:bCs/>
          <w:sz w:val="22"/>
          <w:szCs w:val="22"/>
        </w:rPr>
        <w:t>services</w:t>
      </w:r>
      <w:r>
        <w:rPr>
          <w:bCs/>
          <w:sz w:val="22"/>
          <w:szCs w:val="22"/>
        </w:rPr>
        <w:t xml:space="preserve"> </w:t>
      </w:r>
      <w:r w:rsidRPr="00BB45AA">
        <w:rPr>
          <w:bCs/>
          <w:sz w:val="22"/>
          <w:szCs w:val="22"/>
        </w:rPr>
        <w:t>as directed by</w:t>
      </w:r>
      <w:r w:rsidR="00275F61">
        <w:rPr>
          <w:bCs/>
          <w:sz w:val="22"/>
          <w:szCs w:val="22"/>
        </w:rPr>
        <w:t xml:space="preserve"> the </w:t>
      </w:r>
      <w:r w:rsidR="002E7D43">
        <w:rPr>
          <w:bCs/>
          <w:sz w:val="22"/>
          <w:szCs w:val="22"/>
        </w:rPr>
        <w:t>F</w:t>
      </w:r>
      <w:r w:rsidR="00997B9D">
        <w:rPr>
          <w:bCs/>
          <w:sz w:val="22"/>
          <w:szCs w:val="22"/>
        </w:rPr>
        <w:t xml:space="preserve">acilities </w:t>
      </w:r>
      <w:r w:rsidR="002E7D43">
        <w:rPr>
          <w:bCs/>
          <w:sz w:val="22"/>
          <w:szCs w:val="22"/>
        </w:rPr>
        <w:t>M</w:t>
      </w:r>
      <w:r w:rsidR="00997B9D">
        <w:rPr>
          <w:bCs/>
          <w:sz w:val="22"/>
          <w:szCs w:val="22"/>
        </w:rPr>
        <w:t>anager</w:t>
      </w:r>
      <w:r w:rsidR="00FD1FE0">
        <w:rPr>
          <w:bCs/>
          <w:sz w:val="22"/>
          <w:szCs w:val="22"/>
        </w:rPr>
        <w:t>s.</w:t>
      </w:r>
    </w:p>
    <w:p w14:paraId="315B2BEF" w14:textId="77777777" w:rsidR="00BB45AA" w:rsidRPr="00BB45AA" w:rsidRDefault="00BB45AA" w:rsidP="00BB45AA">
      <w:pPr>
        <w:rPr>
          <w:bCs/>
          <w:sz w:val="22"/>
          <w:szCs w:val="22"/>
        </w:rPr>
      </w:pPr>
    </w:p>
    <w:p w14:paraId="1C5A8713" w14:textId="717997BC" w:rsidR="001352F9" w:rsidRDefault="00BB45AA" w:rsidP="00FD1FE0">
      <w:pPr>
        <w:rPr>
          <w:sz w:val="22"/>
          <w:szCs w:val="22"/>
        </w:rPr>
      </w:pPr>
      <w:r w:rsidRPr="00BB45AA">
        <w:rPr>
          <w:bCs/>
          <w:sz w:val="22"/>
          <w:szCs w:val="22"/>
        </w:rPr>
        <w:t>T</w:t>
      </w:r>
      <w:r>
        <w:rPr>
          <w:bCs/>
          <w:sz w:val="22"/>
          <w:szCs w:val="22"/>
        </w:rPr>
        <w:t>he postholder will</w:t>
      </w:r>
      <w:r w:rsidRPr="00BB45AA">
        <w:rPr>
          <w:bCs/>
          <w:sz w:val="22"/>
          <w:szCs w:val="22"/>
        </w:rPr>
        <w:t xml:space="preserve"> carry out a programme of work to support the essential day to day operational management of the buildings</w:t>
      </w:r>
      <w:r w:rsidR="006A025C">
        <w:rPr>
          <w:bCs/>
          <w:sz w:val="22"/>
          <w:szCs w:val="22"/>
        </w:rPr>
        <w:t xml:space="preserve"> </w:t>
      </w:r>
      <w:r w:rsidRPr="00BB45AA">
        <w:rPr>
          <w:bCs/>
          <w:sz w:val="22"/>
          <w:szCs w:val="22"/>
        </w:rPr>
        <w:t>across the</w:t>
      </w:r>
      <w:r>
        <w:rPr>
          <w:bCs/>
          <w:sz w:val="22"/>
          <w:szCs w:val="22"/>
        </w:rPr>
        <w:t xml:space="preserve"> </w:t>
      </w:r>
      <w:r w:rsidR="00C95954">
        <w:rPr>
          <w:bCs/>
          <w:sz w:val="22"/>
          <w:szCs w:val="22"/>
        </w:rPr>
        <w:t>B&amp;HM</w:t>
      </w:r>
      <w:r>
        <w:rPr>
          <w:bCs/>
          <w:sz w:val="22"/>
          <w:szCs w:val="22"/>
        </w:rPr>
        <w:t xml:space="preserve"> property portfolio</w:t>
      </w:r>
      <w:r w:rsidRPr="00BB45AA">
        <w:rPr>
          <w:bCs/>
          <w:sz w:val="22"/>
          <w:szCs w:val="22"/>
        </w:rPr>
        <w:t>.</w:t>
      </w:r>
      <w:r w:rsidR="00275F61">
        <w:rPr>
          <w:bCs/>
          <w:sz w:val="22"/>
          <w:szCs w:val="22"/>
        </w:rPr>
        <w:t xml:space="preserve"> </w:t>
      </w:r>
    </w:p>
    <w:p w14:paraId="52C0D18F" w14:textId="0273259C" w:rsidR="00CE0AB7" w:rsidRDefault="00305335" w:rsidP="00B121FA">
      <w:pPr>
        <w:spacing w:before="320"/>
        <w:jc w:val="both"/>
        <w:rPr>
          <w:b/>
          <w:bCs/>
          <w:sz w:val="22"/>
          <w:szCs w:val="22"/>
        </w:rPr>
      </w:pPr>
      <w:r w:rsidRPr="00305335">
        <w:rPr>
          <w:b/>
          <w:bCs/>
          <w:sz w:val="22"/>
          <w:szCs w:val="22"/>
        </w:rPr>
        <w:t>Principal Accountabilities</w:t>
      </w:r>
    </w:p>
    <w:p w14:paraId="3991AF96" w14:textId="77777777" w:rsidR="00CE0AB7" w:rsidRDefault="00CE0AB7" w:rsidP="00CE0AB7">
      <w:pPr>
        <w:pStyle w:val="ListParagraph"/>
        <w:rPr>
          <w:sz w:val="22"/>
          <w:szCs w:val="22"/>
        </w:rPr>
      </w:pPr>
    </w:p>
    <w:p w14:paraId="368B497C" w14:textId="57611E7F" w:rsidR="00997B9D" w:rsidRPr="00AA59C2" w:rsidRDefault="001E156E" w:rsidP="00AA59C2">
      <w:pPr>
        <w:pStyle w:val="ListParagraph"/>
        <w:numPr>
          <w:ilvl w:val="0"/>
          <w:numId w:val="33"/>
        </w:numPr>
        <w:rPr>
          <w:sz w:val="22"/>
          <w:szCs w:val="22"/>
        </w:rPr>
      </w:pPr>
      <w:r w:rsidRPr="00AA59C2">
        <w:rPr>
          <w:sz w:val="22"/>
          <w:szCs w:val="22"/>
        </w:rPr>
        <w:t xml:space="preserve">Carrying out routine monitoring of building </w:t>
      </w:r>
      <w:r w:rsidR="00AA59C2">
        <w:rPr>
          <w:sz w:val="22"/>
          <w:szCs w:val="22"/>
        </w:rPr>
        <w:t xml:space="preserve">safety </w:t>
      </w:r>
      <w:r w:rsidRPr="00AA59C2">
        <w:rPr>
          <w:sz w:val="22"/>
          <w:szCs w:val="22"/>
        </w:rPr>
        <w:t>systems and equipment, including fire alarm and emergency light testing</w:t>
      </w:r>
    </w:p>
    <w:p w14:paraId="42C98B77" w14:textId="77777777" w:rsidR="002E7D43" w:rsidRPr="00AA59C2" w:rsidRDefault="002E7D43" w:rsidP="00AA59C2">
      <w:pPr>
        <w:rPr>
          <w:sz w:val="22"/>
          <w:szCs w:val="22"/>
        </w:rPr>
      </w:pPr>
    </w:p>
    <w:p w14:paraId="188EF490" w14:textId="3A60FFD9" w:rsidR="00997B9D" w:rsidRPr="00AA59C2" w:rsidRDefault="001E156E" w:rsidP="00AA59C2">
      <w:pPr>
        <w:pStyle w:val="ListParagraph"/>
        <w:numPr>
          <w:ilvl w:val="0"/>
          <w:numId w:val="33"/>
        </w:numPr>
        <w:rPr>
          <w:sz w:val="22"/>
          <w:szCs w:val="22"/>
        </w:rPr>
      </w:pPr>
      <w:r w:rsidRPr="00AA59C2">
        <w:rPr>
          <w:sz w:val="22"/>
          <w:szCs w:val="22"/>
        </w:rPr>
        <w:t>Carrying out and logging specified building, H&amp;S, environmental, water hygiene and accessibility checks.</w:t>
      </w:r>
    </w:p>
    <w:p w14:paraId="550B8D69" w14:textId="77777777" w:rsidR="0068144E" w:rsidRPr="00AA59C2" w:rsidRDefault="0068144E" w:rsidP="00AA59C2">
      <w:pPr>
        <w:pStyle w:val="ListParagraph"/>
        <w:rPr>
          <w:sz w:val="22"/>
          <w:szCs w:val="22"/>
        </w:rPr>
      </w:pPr>
    </w:p>
    <w:p w14:paraId="17633C43" w14:textId="4104CB9F" w:rsidR="0068144E" w:rsidRPr="00AA59C2" w:rsidRDefault="0068144E" w:rsidP="00AA59C2">
      <w:pPr>
        <w:pStyle w:val="ListParagraph"/>
        <w:numPr>
          <w:ilvl w:val="0"/>
          <w:numId w:val="33"/>
        </w:numPr>
        <w:rPr>
          <w:sz w:val="22"/>
          <w:szCs w:val="22"/>
        </w:rPr>
      </w:pPr>
      <w:r w:rsidRPr="00AA59C2">
        <w:rPr>
          <w:sz w:val="22"/>
          <w:szCs w:val="22"/>
        </w:rPr>
        <w:t>Carrying out scheduled preventative maintenance work and checks.</w:t>
      </w:r>
    </w:p>
    <w:p w14:paraId="761A428B" w14:textId="77777777" w:rsidR="002E7D43" w:rsidRPr="00AA59C2" w:rsidRDefault="002E7D43" w:rsidP="00AA59C2">
      <w:pPr>
        <w:rPr>
          <w:sz w:val="22"/>
          <w:szCs w:val="22"/>
        </w:rPr>
      </w:pPr>
    </w:p>
    <w:p w14:paraId="3F48FBF9" w14:textId="24C10C00" w:rsidR="00997B9D" w:rsidRPr="00AA59C2" w:rsidRDefault="0068144E" w:rsidP="00AA59C2">
      <w:pPr>
        <w:pStyle w:val="ListParagraph"/>
        <w:numPr>
          <w:ilvl w:val="0"/>
          <w:numId w:val="33"/>
        </w:numPr>
        <w:rPr>
          <w:sz w:val="22"/>
          <w:szCs w:val="22"/>
        </w:rPr>
      </w:pPr>
      <w:r w:rsidRPr="00AA59C2">
        <w:rPr>
          <w:sz w:val="22"/>
          <w:szCs w:val="22"/>
        </w:rPr>
        <w:t xml:space="preserve">Escorting </w:t>
      </w:r>
      <w:r w:rsidR="00997B9D" w:rsidRPr="00AA59C2">
        <w:rPr>
          <w:sz w:val="22"/>
          <w:szCs w:val="22"/>
        </w:rPr>
        <w:t>external contractors when working on site, providing site inductions and ensuring that they adhere to our safe working policies and procedures.</w:t>
      </w:r>
    </w:p>
    <w:p w14:paraId="5367870F" w14:textId="77777777" w:rsidR="002E7D43" w:rsidRPr="00AA59C2" w:rsidRDefault="002E7D43" w:rsidP="00AA59C2">
      <w:pPr>
        <w:rPr>
          <w:sz w:val="22"/>
          <w:szCs w:val="22"/>
        </w:rPr>
      </w:pPr>
    </w:p>
    <w:p w14:paraId="5049A78C" w14:textId="5F161D57" w:rsidR="002E7D43" w:rsidRPr="00AA59C2" w:rsidRDefault="00997B9D" w:rsidP="00AA59C2">
      <w:pPr>
        <w:pStyle w:val="ListParagraph"/>
        <w:numPr>
          <w:ilvl w:val="0"/>
          <w:numId w:val="33"/>
        </w:numPr>
        <w:rPr>
          <w:sz w:val="22"/>
          <w:szCs w:val="22"/>
        </w:rPr>
      </w:pPr>
      <w:r w:rsidRPr="00AA59C2">
        <w:rPr>
          <w:sz w:val="22"/>
          <w:szCs w:val="22"/>
        </w:rPr>
        <w:t>Taking receipt of deliveries and assisting with moving equipment and assets around the organisation's premises.</w:t>
      </w:r>
    </w:p>
    <w:p w14:paraId="7FB81FCF" w14:textId="77777777" w:rsidR="002E7D43" w:rsidRPr="00AA59C2" w:rsidRDefault="002E7D43" w:rsidP="00AA59C2">
      <w:pPr>
        <w:rPr>
          <w:sz w:val="22"/>
          <w:szCs w:val="22"/>
        </w:rPr>
      </w:pPr>
    </w:p>
    <w:p w14:paraId="07B3AC30" w14:textId="65A9CE8F" w:rsidR="00997B9D" w:rsidRPr="00AA59C2" w:rsidRDefault="00997B9D" w:rsidP="00AA59C2">
      <w:pPr>
        <w:pStyle w:val="ListParagraph"/>
        <w:numPr>
          <w:ilvl w:val="0"/>
          <w:numId w:val="33"/>
        </w:numPr>
        <w:rPr>
          <w:sz w:val="22"/>
          <w:szCs w:val="22"/>
        </w:rPr>
      </w:pPr>
      <w:r w:rsidRPr="00AA59C2">
        <w:rPr>
          <w:sz w:val="22"/>
          <w:szCs w:val="22"/>
        </w:rPr>
        <w:t xml:space="preserve">Assisting the </w:t>
      </w:r>
      <w:r w:rsidR="006E3E49">
        <w:rPr>
          <w:sz w:val="22"/>
          <w:szCs w:val="22"/>
        </w:rPr>
        <w:t>F</w:t>
      </w:r>
      <w:r w:rsidRPr="00AA59C2">
        <w:rPr>
          <w:sz w:val="22"/>
          <w:szCs w:val="22"/>
        </w:rPr>
        <w:t>acilities Manager in preparing method statements and risk assessments for in house works, ensuring these are reviewed when required.</w:t>
      </w:r>
    </w:p>
    <w:p w14:paraId="570CAE9D" w14:textId="77777777" w:rsidR="002E7D43" w:rsidRPr="00AA59C2" w:rsidRDefault="002E7D43" w:rsidP="00AA59C2">
      <w:pPr>
        <w:rPr>
          <w:sz w:val="22"/>
          <w:szCs w:val="22"/>
        </w:rPr>
      </w:pPr>
    </w:p>
    <w:p w14:paraId="12E174B3" w14:textId="70914908" w:rsidR="00997B9D" w:rsidRPr="00AA59C2" w:rsidRDefault="00997B9D" w:rsidP="00AA59C2">
      <w:pPr>
        <w:pStyle w:val="ListParagraph"/>
        <w:numPr>
          <w:ilvl w:val="0"/>
          <w:numId w:val="33"/>
        </w:numPr>
        <w:rPr>
          <w:sz w:val="22"/>
          <w:szCs w:val="22"/>
        </w:rPr>
      </w:pPr>
      <w:r w:rsidRPr="00AA59C2">
        <w:rPr>
          <w:sz w:val="22"/>
          <w:szCs w:val="22"/>
        </w:rPr>
        <w:t xml:space="preserve">Assisting the </w:t>
      </w:r>
      <w:r w:rsidR="006E3E49">
        <w:rPr>
          <w:sz w:val="22"/>
          <w:szCs w:val="22"/>
        </w:rPr>
        <w:t>F</w:t>
      </w:r>
      <w:r w:rsidRPr="00AA59C2">
        <w:rPr>
          <w:sz w:val="22"/>
          <w:szCs w:val="22"/>
        </w:rPr>
        <w:t>acilities Manager in ensuring that our COSHH records (inventories, risk assessments, data sheet</w:t>
      </w:r>
      <w:r w:rsidR="00EF4329" w:rsidRPr="00AA59C2">
        <w:rPr>
          <w:sz w:val="22"/>
          <w:szCs w:val="22"/>
        </w:rPr>
        <w:t>s</w:t>
      </w:r>
      <w:r w:rsidRPr="00AA59C2">
        <w:rPr>
          <w:sz w:val="22"/>
          <w:szCs w:val="22"/>
        </w:rPr>
        <w:t>) records are kept up to date and reviewed regularly.</w:t>
      </w:r>
    </w:p>
    <w:p w14:paraId="4DBD22A9" w14:textId="77777777" w:rsidR="001E156E" w:rsidRPr="00AA59C2" w:rsidRDefault="001E156E" w:rsidP="00AA59C2">
      <w:pPr>
        <w:rPr>
          <w:sz w:val="22"/>
          <w:szCs w:val="22"/>
        </w:rPr>
      </w:pPr>
    </w:p>
    <w:p w14:paraId="135666A2" w14:textId="77777777" w:rsidR="0068144E" w:rsidRPr="00AA59C2" w:rsidRDefault="001E156E" w:rsidP="00AA59C2">
      <w:pPr>
        <w:pStyle w:val="ListParagraph"/>
        <w:numPr>
          <w:ilvl w:val="0"/>
          <w:numId w:val="33"/>
        </w:numPr>
        <w:rPr>
          <w:sz w:val="22"/>
          <w:szCs w:val="22"/>
        </w:rPr>
      </w:pPr>
      <w:r w:rsidRPr="00AA59C2">
        <w:rPr>
          <w:sz w:val="22"/>
          <w:szCs w:val="22"/>
        </w:rPr>
        <w:t>Undertaking a range of</w:t>
      </w:r>
      <w:r w:rsidR="0068144E" w:rsidRPr="00AA59C2">
        <w:rPr>
          <w:sz w:val="22"/>
          <w:szCs w:val="22"/>
        </w:rPr>
        <w:t xml:space="preserve"> basic maintenance tasks t</w:t>
      </w:r>
      <w:r w:rsidRPr="00AA59C2">
        <w:rPr>
          <w:sz w:val="22"/>
          <w:szCs w:val="22"/>
        </w:rPr>
        <w:t xml:space="preserve">o </w:t>
      </w:r>
      <w:r w:rsidR="0068144E" w:rsidRPr="00AA59C2">
        <w:rPr>
          <w:sz w:val="22"/>
          <w:szCs w:val="22"/>
        </w:rPr>
        <w:t>the building and grounds,</w:t>
      </w:r>
    </w:p>
    <w:p w14:paraId="11C2F95B" w14:textId="148A9E1D" w:rsidR="00AA59C2" w:rsidRPr="00AA59C2" w:rsidRDefault="00AA59C2" w:rsidP="00AA59C2">
      <w:pPr>
        <w:rPr>
          <w:sz w:val="22"/>
          <w:szCs w:val="22"/>
        </w:rPr>
      </w:pPr>
      <w:r>
        <w:rPr>
          <w:sz w:val="22"/>
          <w:szCs w:val="22"/>
        </w:rPr>
        <w:t xml:space="preserve">            </w:t>
      </w:r>
      <w:r w:rsidR="0068144E" w:rsidRPr="00AA59C2">
        <w:rPr>
          <w:sz w:val="22"/>
          <w:szCs w:val="22"/>
        </w:rPr>
        <w:t>to include minor internal and external works and seasonal litter picking.</w:t>
      </w:r>
    </w:p>
    <w:p w14:paraId="047A2A71" w14:textId="77777777" w:rsidR="00AA59C2" w:rsidRPr="00AA59C2" w:rsidRDefault="00AA59C2" w:rsidP="00AA59C2">
      <w:pPr>
        <w:pStyle w:val="ListParagraph"/>
        <w:rPr>
          <w:sz w:val="22"/>
          <w:szCs w:val="22"/>
        </w:rPr>
      </w:pPr>
    </w:p>
    <w:p w14:paraId="268999BD" w14:textId="25FF64B7" w:rsidR="00997B9D" w:rsidRPr="00AA59C2" w:rsidRDefault="00997B9D" w:rsidP="00AA59C2">
      <w:pPr>
        <w:pStyle w:val="ListParagraph"/>
        <w:numPr>
          <w:ilvl w:val="0"/>
          <w:numId w:val="33"/>
        </w:numPr>
        <w:rPr>
          <w:sz w:val="22"/>
          <w:szCs w:val="22"/>
        </w:rPr>
      </w:pPr>
      <w:r w:rsidRPr="00AA59C2">
        <w:rPr>
          <w:sz w:val="22"/>
          <w:szCs w:val="22"/>
        </w:rPr>
        <w:t xml:space="preserve">Assisting the Head of </w:t>
      </w:r>
      <w:r w:rsidR="006E3E49">
        <w:rPr>
          <w:sz w:val="22"/>
          <w:szCs w:val="22"/>
        </w:rPr>
        <w:t>F</w:t>
      </w:r>
      <w:r w:rsidRPr="00AA59C2">
        <w:rPr>
          <w:sz w:val="22"/>
          <w:szCs w:val="22"/>
        </w:rPr>
        <w:t>acilities with longer term objectives, such as the goal to reduce energy and carbon emissions, by identifying any patterns or practices that could be improved.</w:t>
      </w:r>
    </w:p>
    <w:p w14:paraId="2B11C723" w14:textId="77777777" w:rsidR="002E7D43" w:rsidRDefault="002E7D43" w:rsidP="00997B9D"/>
    <w:p w14:paraId="0A223064" w14:textId="77777777" w:rsidR="002E7D43" w:rsidRDefault="002E7D43" w:rsidP="00997B9D"/>
    <w:p w14:paraId="1C92B592" w14:textId="0F350BFF" w:rsidR="00281EBB" w:rsidRPr="00B121FA" w:rsidRDefault="006E3E49" w:rsidP="00B121FA">
      <w:pPr>
        <w:spacing w:before="320"/>
        <w:jc w:val="both"/>
        <w:rPr>
          <w:b/>
          <w:bCs/>
          <w:sz w:val="22"/>
          <w:szCs w:val="22"/>
        </w:rPr>
      </w:pPr>
      <w:r>
        <w:rPr>
          <w:b/>
          <w:bCs/>
          <w:sz w:val="22"/>
          <w:szCs w:val="22"/>
        </w:rPr>
        <w:lastRenderedPageBreak/>
        <w:t>G</w:t>
      </w:r>
      <w:r w:rsidR="00281EBB" w:rsidRPr="006F3E38">
        <w:rPr>
          <w:b/>
          <w:bCs/>
          <w:sz w:val="22"/>
          <w:szCs w:val="22"/>
        </w:rPr>
        <w:t>eneral Accountabilities</w:t>
      </w:r>
    </w:p>
    <w:p w14:paraId="2A3E1C5B" w14:textId="77777777" w:rsidR="00E44AB9" w:rsidRDefault="00E44AB9" w:rsidP="00AD0798">
      <w:pPr>
        <w:jc w:val="center"/>
        <w:rPr>
          <w:b/>
          <w:szCs w:val="24"/>
        </w:rPr>
      </w:pPr>
    </w:p>
    <w:p w14:paraId="6129AD7D" w14:textId="51B23CCC" w:rsidR="00262F5C" w:rsidRPr="00910828" w:rsidRDefault="00262F5C" w:rsidP="00262F5C">
      <w:pPr>
        <w:spacing w:after="120"/>
        <w:jc w:val="both"/>
        <w:rPr>
          <w:sz w:val="22"/>
          <w:szCs w:val="22"/>
        </w:rPr>
      </w:pPr>
      <w:bookmarkStart w:id="1" w:name="_Hlk86246110"/>
      <w:r w:rsidRPr="00910828">
        <w:rPr>
          <w:sz w:val="22"/>
          <w:szCs w:val="22"/>
        </w:rPr>
        <w:t xml:space="preserve">To develop practices within </w:t>
      </w:r>
      <w:r w:rsidR="00C95954">
        <w:rPr>
          <w:sz w:val="22"/>
          <w:szCs w:val="22"/>
        </w:rPr>
        <w:t>B&amp;HM</w:t>
      </w:r>
      <w:r w:rsidRPr="00910828">
        <w:rPr>
          <w:sz w:val="22"/>
          <w:szCs w:val="22"/>
        </w:rPr>
        <w:t xml:space="preserve"> that uphold and develop the principles of </w:t>
      </w:r>
      <w:r w:rsidR="00C95954">
        <w:rPr>
          <w:sz w:val="22"/>
          <w:szCs w:val="22"/>
        </w:rPr>
        <w:t>B&amp;HM</w:t>
      </w:r>
      <w:r w:rsidRPr="00910828">
        <w:rPr>
          <w:sz w:val="22"/>
          <w:szCs w:val="22"/>
        </w:rPr>
        <w:t>’s Equality in Employment Policy and the Equalities Policy in relation to staff and to service provision.</w:t>
      </w:r>
    </w:p>
    <w:p w14:paraId="16F18508" w14:textId="58C63E14" w:rsidR="00262F5C" w:rsidRPr="00910828" w:rsidRDefault="00262F5C" w:rsidP="00262F5C">
      <w:pPr>
        <w:spacing w:after="120"/>
        <w:jc w:val="both"/>
        <w:rPr>
          <w:sz w:val="22"/>
          <w:szCs w:val="22"/>
        </w:rPr>
      </w:pPr>
      <w:r w:rsidRPr="00910828">
        <w:rPr>
          <w:sz w:val="22"/>
          <w:szCs w:val="22"/>
        </w:rPr>
        <w:t xml:space="preserve">To be responsible for the implementation of, and compliance with, the provisions of legislation relating to the health and safety </w:t>
      </w:r>
      <w:r w:rsidR="003F6A23">
        <w:rPr>
          <w:sz w:val="22"/>
          <w:szCs w:val="22"/>
        </w:rPr>
        <w:t>o</w:t>
      </w:r>
      <w:r w:rsidR="006E3E49">
        <w:rPr>
          <w:sz w:val="22"/>
          <w:szCs w:val="22"/>
        </w:rPr>
        <w:t>r</w:t>
      </w:r>
      <w:r w:rsidR="003F6A23">
        <w:rPr>
          <w:sz w:val="22"/>
          <w:szCs w:val="22"/>
        </w:rPr>
        <w:t xml:space="preserve"> safeguarding </w:t>
      </w:r>
      <w:r w:rsidRPr="00910828">
        <w:rPr>
          <w:sz w:val="22"/>
          <w:szCs w:val="22"/>
        </w:rPr>
        <w:t>of such employees and areas of the workplace as fall under your direct control and for complying with legislation relating to such works and contracts as are within your direct responsibility.</w:t>
      </w:r>
    </w:p>
    <w:p w14:paraId="4A89379B" w14:textId="77777777" w:rsidR="00262F5C" w:rsidRDefault="00262F5C" w:rsidP="00262F5C">
      <w:pPr>
        <w:pStyle w:val="DefaultText"/>
        <w:rPr>
          <w:rFonts w:ascii="Arial" w:hAnsi="Arial" w:cs="Arial"/>
          <w:sz w:val="22"/>
          <w:szCs w:val="22"/>
        </w:rPr>
      </w:pPr>
      <w:r w:rsidRPr="00AD0798">
        <w:rPr>
          <w:rFonts w:ascii="Arial" w:hAnsi="Arial" w:cs="Arial"/>
          <w:sz w:val="22"/>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r>
        <w:rPr>
          <w:rFonts w:ascii="Arial" w:hAnsi="Arial" w:cs="Arial"/>
          <w:sz w:val="22"/>
          <w:szCs w:val="22"/>
        </w:rPr>
        <w:t xml:space="preserve"> </w:t>
      </w:r>
      <w:r w:rsidRPr="00E52400">
        <w:rPr>
          <w:rFonts w:ascii="Arial" w:hAnsi="Arial" w:cs="Arial"/>
          <w:sz w:val="22"/>
          <w:szCs w:val="22"/>
        </w:rPr>
        <w:t>All staff will occasionally</w:t>
      </w:r>
      <w:r>
        <w:rPr>
          <w:rFonts w:ascii="Arial" w:hAnsi="Arial" w:cs="Arial"/>
          <w:sz w:val="22"/>
          <w:szCs w:val="22"/>
        </w:rPr>
        <w:t xml:space="preserve"> be</w:t>
      </w:r>
      <w:r w:rsidRPr="00E52400">
        <w:rPr>
          <w:rFonts w:ascii="Arial" w:hAnsi="Arial" w:cs="Arial"/>
          <w:sz w:val="22"/>
          <w:szCs w:val="22"/>
        </w:rPr>
        <w:t xml:space="preserve"> asked to work front-of-house across any of our sites.</w:t>
      </w:r>
    </w:p>
    <w:p w14:paraId="0D271BE4" w14:textId="77777777" w:rsidR="00262F5C" w:rsidRDefault="00262F5C" w:rsidP="00262F5C">
      <w:pPr>
        <w:pStyle w:val="DefaultText"/>
        <w:rPr>
          <w:rFonts w:ascii="Arial" w:hAnsi="Arial" w:cs="Arial"/>
          <w:sz w:val="22"/>
          <w:szCs w:val="22"/>
        </w:rPr>
      </w:pPr>
    </w:p>
    <w:p w14:paraId="3065A07E" w14:textId="77777777" w:rsidR="00262F5C" w:rsidRPr="00C73DCE" w:rsidRDefault="00262F5C" w:rsidP="00262F5C">
      <w:pPr>
        <w:pStyle w:val="DefaultText"/>
        <w:rPr>
          <w:rFonts w:ascii="Arial" w:hAnsi="Arial" w:cs="Arial"/>
          <w:sz w:val="22"/>
          <w:szCs w:val="22"/>
        </w:rPr>
      </w:pPr>
      <w:r w:rsidRPr="00C73DCE">
        <w:rPr>
          <w:rFonts w:ascii="Arial" w:hAnsi="Arial" w:cs="Arial"/>
          <w:sz w:val="22"/>
          <w:szCs w:val="22"/>
        </w:rPr>
        <w:t>All staff will have an individual work plan explaining how they are contributing to the delivery of our vision and business plan</w:t>
      </w:r>
      <w:r>
        <w:rPr>
          <w:rFonts w:ascii="Arial" w:hAnsi="Arial" w:cs="Arial"/>
          <w:sz w:val="22"/>
          <w:szCs w:val="22"/>
        </w:rPr>
        <w:t xml:space="preserve"> which will be updated annually.</w:t>
      </w:r>
      <w:r w:rsidRPr="00C73DCE">
        <w:rPr>
          <w:rFonts w:ascii="Arial" w:hAnsi="Arial" w:cs="Arial"/>
          <w:sz w:val="22"/>
          <w:szCs w:val="22"/>
        </w:rPr>
        <w:t xml:space="preserve"> </w:t>
      </w:r>
    </w:p>
    <w:p w14:paraId="45CAD11F" w14:textId="77777777" w:rsidR="00262F5C" w:rsidRPr="00C73DCE" w:rsidRDefault="00262F5C" w:rsidP="00262F5C">
      <w:pPr>
        <w:pStyle w:val="DefaultText"/>
        <w:rPr>
          <w:rFonts w:ascii="Arial" w:hAnsi="Arial" w:cs="Arial"/>
          <w:sz w:val="22"/>
          <w:szCs w:val="22"/>
        </w:rPr>
      </w:pPr>
    </w:p>
    <w:p w14:paraId="10C579D1" w14:textId="77777777" w:rsidR="00262F5C" w:rsidRPr="00C73DCE" w:rsidRDefault="00262F5C" w:rsidP="00262F5C">
      <w:pPr>
        <w:pStyle w:val="DefaultText"/>
        <w:rPr>
          <w:rFonts w:ascii="Arial" w:hAnsi="Arial" w:cs="Arial"/>
          <w:sz w:val="22"/>
          <w:szCs w:val="22"/>
        </w:rPr>
      </w:pPr>
      <w:r w:rsidRPr="00C73DCE">
        <w:rPr>
          <w:rFonts w:ascii="Arial" w:hAnsi="Arial" w:cs="Arial"/>
          <w:sz w:val="22"/>
          <w:szCs w:val="22"/>
        </w:rPr>
        <w:t>Every</w:t>
      </w:r>
      <w:r>
        <w:rPr>
          <w:rFonts w:ascii="Arial" w:hAnsi="Arial" w:cs="Arial"/>
          <w:sz w:val="22"/>
          <w:szCs w:val="22"/>
        </w:rPr>
        <w:t xml:space="preserve"> member of staff</w:t>
      </w:r>
      <w:r w:rsidRPr="00C73DCE">
        <w:rPr>
          <w:rFonts w:ascii="Arial" w:hAnsi="Arial" w:cs="Arial"/>
          <w:sz w:val="22"/>
          <w:szCs w:val="22"/>
        </w:rPr>
        <w:t xml:space="preserve"> </w:t>
      </w:r>
      <w:r>
        <w:rPr>
          <w:rFonts w:ascii="Arial" w:hAnsi="Arial" w:cs="Arial"/>
          <w:sz w:val="22"/>
          <w:szCs w:val="22"/>
        </w:rPr>
        <w:t xml:space="preserve">will work as </w:t>
      </w:r>
      <w:r w:rsidRPr="00C73DCE">
        <w:rPr>
          <w:rFonts w:ascii="Arial" w:hAnsi="Arial" w:cs="Arial"/>
          <w:sz w:val="22"/>
          <w:szCs w:val="22"/>
        </w:rPr>
        <w:t>one team looking after five sites and three gardens.</w:t>
      </w:r>
      <w:r>
        <w:rPr>
          <w:rFonts w:ascii="Arial" w:hAnsi="Arial" w:cs="Arial"/>
          <w:sz w:val="22"/>
          <w:szCs w:val="22"/>
        </w:rPr>
        <w:t xml:space="preserve"> They will:</w:t>
      </w:r>
    </w:p>
    <w:p w14:paraId="02DEFB74" w14:textId="77777777" w:rsidR="00262F5C" w:rsidRPr="00C73DCE" w:rsidRDefault="00262F5C" w:rsidP="00262F5C">
      <w:pPr>
        <w:pStyle w:val="DefaultText"/>
        <w:rPr>
          <w:rFonts w:ascii="Arial" w:hAnsi="Arial" w:cs="Arial"/>
          <w:sz w:val="22"/>
          <w:szCs w:val="22"/>
        </w:rPr>
      </w:pPr>
    </w:p>
    <w:p w14:paraId="3F615148" w14:textId="77777777" w:rsidR="00262F5C" w:rsidRDefault="00262F5C" w:rsidP="00262F5C">
      <w:pPr>
        <w:pStyle w:val="DefaultText"/>
        <w:numPr>
          <w:ilvl w:val="0"/>
          <w:numId w:val="23"/>
        </w:numPr>
        <w:rPr>
          <w:rFonts w:ascii="Arial" w:hAnsi="Arial" w:cs="Arial"/>
          <w:sz w:val="22"/>
          <w:szCs w:val="22"/>
        </w:rPr>
      </w:pPr>
      <w:r w:rsidRPr="00C73DCE">
        <w:rPr>
          <w:rFonts w:ascii="Arial" w:hAnsi="Arial" w:cs="Arial"/>
          <w:sz w:val="22"/>
          <w:szCs w:val="22"/>
        </w:rPr>
        <w:t>Be visitor focused and business-like.</w:t>
      </w:r>
    </w:p>
    <w:p w14:paraId="1377FD38" w14:textId="77777777" w:rsidR="00262F5C" w:rsidRDefault="00262F5C" w:rsidP="00262F5C">
      <w:pPr>
        <w:pStyle w:val="DefaultText"/>
        <w:numPr>
          <w:ilvl w:val="0"/>
          <w:numId w:val="23"/>
        </w:numPr>
        <w:rPr>
          <w:rFonts w:ascii="Arial" w:hAnsi="Arial" w:cs="Arial"/>
          <w:sz w:val="22"/>
          <w:szCs w:val="22"/>
        </w:rPr>
      </w:pPr>
      <w:r w:rsidRPr="00E52400">
        <w:rPr>
          <w:rFonts w:ascii="Arial" w:hAnsi="Arial" w:cs="Arial"/>
          <w:sz w:val="22"/>
          <w:szCs w:val="22"/>
        </w:rPr>
        <w:t>Be a great museum professional.</w:t>
      </w:r>
    </w:p>
    <w:p w14:paraId="7D3A1173" w14:textId="77777777" w:rsidR="00262F5C" w:rsidRDefault="00262F5C" w:rsidP="00262F5C">
      <w:pPr>
        <w:pStyle w:val="DefaultText"/>
        <w:numPr>
          <w:ilvl w:val="0"/>
          <w:numId w:val="23"/>
        </w:numPr>
        <w:rPr>
          <w:rFonts w:ascii="Arial" w:hAnsi="Arial" w:cs="Arial"/>
          <w:sz w:val="22"/>
          <w:szCs w:val="22"/>
        </w:rPr>
      </w:pPr>
      <w:r w:rsidRPr="00E52400">
        <w:rPr>
          <w:rFonts w:ascii="Arial" w:hAnsi="Arial" w:cs="Arial"/>
          <w:sz w:val="22"/>
          <w:szCs w:val="22"/>
        </w:rPr>
        <w:t>Always be listening and learning.</w:t>
      </w:r>
    </w:p>
    <w:p w14:paraId="37BC6D40" w14:textId="3C74D266" w:rsidR="00262F5C" w:rsidRPr="00E52400" w:rsidRDefault="00262F5C" w:rsidP="00262F5C">
      <w:pPr>
        <w:pStyle w:val="DefaultText"/>
        <w:numPr>
          <w:ilvl w:val="0"/>
          <w:numId w:val="23"/>
        </w:numPr>
        <w:rPr>
          <w:rFonts w:ascii="Arial" w:hAnsi="Arial" w:cs="Arial"/>
          <w:sz w:val="22"/>
          <w:szCs w:val="22"/>
        </w:rPr>
      </w:pPr>
      <w:r w:rsidRPr="00E52400">
        <w:rPr>
          <w:rFonts w:ascii="Arial" w:hAnsi="Arial" w:cs="Arial"/>
          <w:sz w:val="22"/>
          <w:szCs w:val="22"/>
        </w:rPr>
        <w:t xml:space="preserve">Be an ambassador for </w:t>
      </w:r>
      <w:r w:rsidR="00C95954">
        <w:rPr>
          <w:rFonts w:ascii="Arial" w:hAnsi="Arial" w:cs="Arial"/>
          <w:sz w:val="22"/>
          <w:szCs w:val="22"/>
        </w:rPr>
        <w:t>B&amp;HM</w:t>
      </w:r>
      <w:r w:rsidRPr="00E52400">
        <w:rPr>
          <w:rFonts w:ascii="Arial" w:hAnsi="Arial" w:cs="Arial"/>
          <w:sz w:val="22"/>
          <w:szCs w:val="22"/>
        </w:rPr>
        <w:t>.</w:t>
      </w:r>
    </w:p>
    <w:p w14:paraId="52B80F7C" w14:textId="77777777" w:rsidR="00262F5C" w:rsidRPr="00AD0798" w:rsidRDefault="00262F5C" w:rsidP="00262F5C">
      <w:pPr>
        <w:pStyle w:val="DefaultText"/>
        <w:rPr>
          <w:rFonts w:ascii="Arial" w:hAnsi="Arial" w:cs="Arial"/>
          <w:sz w:val="22"/>
          <w:szCs w:val="22"/>
        </w:rPr>
      </w:pPr>
    </w:p>
    <w:p w14:paraId="7A36DCB6" w14:textId="6A1C2DAA" w:rsidR="00262F5C" w:rsidRPr="00AD0798" w:rsidRDefault="00262F5C" w:rsidP="00262F5C">
      <w:pPr>
        <w:pStyle w:val="DefaultText"/>
        <w:rPr>
          <w:rFonts w:ascii="Arial" w:hAnsi="Arial" w:cs="Arial"/>
          <w:sz w:val="22"/>
          <w:szCs w:val="22"/>
        </w:rPr>
      </w:pPr>
      <w:r w:rsidRPr="00AD0798">
        <w:rPr>
          <w:rFonts w:ascii="Arial" w:hAnsi="Arial" w:cs="Arial"/>
          <w:sz w:val="22"/>
          <w:szCs w:val="22"/>
        </w:rPr>
        <w:t xml:space="preserve">Your duties will be as set out in the above job description but please note that </w:t>
      </w:r>
      <w:r w:rsidR="00C95954">
        <w:rPr>
          <w:rFonts w:ascii="Arial" w:hAnsi="Arial" w:cs="Arial"/>
          <w:sz w:val="22"/>
          <w:szCs w:val="22"/>
        </w:rPr>
        <w:t>B&amp;HM</w:t>
      </w:r>
      <w:r w:rsidRPr="00AD0798">
        <w:rPr>
          <w:rFonts w:ascii="Arial" w:hAnsi="Arial" w:cs="Arial"/>
          <w:sz w:val="22"/>
          <w:szCs w:val="22"/>
        </w:rPr>
        <w:t xml:space="preserve"> reserves the right to update your job description, from time to time, to reflect changes in, or to, your job.  </w:t>
      </w:r>
    </w:p>
    <w:p w14:paraId="25BE3C10" w14:textId="77777777" w:rsidR="00262F5C" w:rsidRPr="00AD0798" w:rsidRDefault="00262F5C" w:rsidP="00262F5C">
      <w:pPr>
        <w:pStyle w:val="DefaultText"/>
        <w:rPr>
          <w:rFonts w:ascii="Arial" w:hAnsi="Arial" w:cs="Arial"/>
          <w:sz w:val="22"/>
          <w:szCs w:val="22"/>
        </w:rPr>
      </w:pPr>
    </w:p>
    <w:p w14:paraId="0E12F4BA" w14:textId="77777777" w:rsidR="00262F5C" w:rsidRPr="00C73DCE" w:rsidRDefault="00262F5C" w:rsidP="00262F5C">
      <w:pPr>
        <w:pStyle w:val="DefaultText"/>
        <w:rPr>
          <w:rFonts w:ascii="Arial" w:hAnsi="Arial" w:cs="Arial"/>
          <w:sz w:val="22"/>
          <w:szCs w:val="22"/>
        </w:rPr>
      </w:pPr>
      <w:r w:rsidRPr="00AD0798">
        <w:rPr>
          <w:rFonts w:ascii="Arial" w:hAnsi="Arial" w:cs="Arial"/>
          <w:sz w:val="22"/>
          <w:szCs w:val="22"/>
        </w:rPr>
        <w:t>You will be consulted about any proposed changes.</w:t>
      </w:r>
    </w:p>
    <w:bookmarkEnd w:id="1"/>
    <w:p w14:paraId="62666998" w14:textId="77777777" w:rsidR="00262F5C" w:rsidRDefault="00262F5C" w:rsidP="00262F5C">
      <w:pPr>
        <w:spacing w:after="200" w:line="276" w:lineRule="auto"/>
        <w:rPr>
          <w:b/>
          <w:szCs w:val="24"/>
        </w:rPr>
      </w:pPr>
    </w:p>
    <w:p w14:paraId="2CE6BBB8" w14:textId="77777777" w:rsidR="004E659F" w:rsidRDefault="004E659F">
      <w:pPr>
        <w:spacing w:after="200" w:line="276" w:lineRule="auto"/>
        <w:rPr>
          <w:b/>
          <w:szCs w:val="24"/>
        </w:rPr>
      </w:pPr>
      <w:r>
        <w:rPr>
          <w:b/>
          <w:szCs w:val="24"/>
        </w:rPr>
        <w:br w:type="page"/>
      </w:r>
    </w:p>
    <w:p w14:paraId="28914817" w14:textId="303B204D" w:rsidR="00C95954" w:rsidRDefault="000B6F7D" w:rsidP="00262F5C">
      <w:pPr>
        <w:spacing w:after="200" w:line="276" w:lineRule="auto"/>
        <w:jc w:val="center"/>
        <w:rPr>
          <w:b/>
          <w:szCs w:val="24"/>
        </w:rPr>
      </w:pPr>
      <w:r>
        <w:rPr>
          <w:b/>
          <w:noProof/>
          <w:szCs w:val="24"/>
        </w:rPr>
        <w:lastRenderedPageBreak/>
        <w:drawing>
          <wp:inline distT="0" distB="0" distL="0" distR="0" wp14:anchorId="4C145562" wp14:editId="3266E3BA">
            <wp:extent cx="1950720" cy="895985"/>
            <wp:effectExtent l="0" t="0" r="0" b="0"/>
            <wp:docPr id="86466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895985"/>
                    </a:xfrm>
                    <a:prstGeom prst="rect">
                      <a:avLst/>
                    </a:prstGeom>
                    <a:noFill/>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0B6F7D" w:rsidRPr="001A40A1" w14:paraId="7EA4BEE7" w14:textId="77777777" w:rsidTr="00C65618">
        <w:tc>
          <w:tcPr>
            <w:tcW w:w="1951" w:type="dxa"/>
            <w:tcBorders>
              <w:top w:val="single" w:sz="4" w:space="0" w:color="C0C0C0"/>
              <w:left w:val="single" w:sz="4" w:space="0" w:color="C0C0C0"/>
              <w:bottom w:val="single" w:sz="4" w:space="0" w:color="C0C0C0"/>
              <w:right w:val="single" w:sz="4" w:space="0" w:color="C0C0C0"/>
            </w:tcBorders>
            <w:hideMark/>
          </w:tcPr>
          <w:p w14:paraId="29D70CA0" w14:textId="77777777" w:rsidR="000B6F7D" w:rsidRPr="001A40A1" w:rsidRDefault="000B6F7D" w:rsidP="00C65618">
            <w:pPr>
              <w:jc w:val="both"/>
              <w:rPr>
                <w:b/>
                <w:bCs/>
                <w:sz w:val="22"/>
                <w:szCs w:val="22"/>
                <w:lang w:eastAsia="en-US"/>
              </w:rPr>
            </w:pPr>
            <w:r w:rsidRPr="001A40A1">
              <w:rPr>
                <w:b/>
                <w:bCs/>
                <w:sz w:val="22"/>
                <w:szCs w:val="22"/>
              </w:rPr>
              <w:t>Job Title:</w:t>
            </w:r>
            <w:r w:rsidRPr="001A40A1">
              <w:rPr>
                <w:b/>
                <w:bCs/>
                <w:sz w:val="22"/>
                <w:szCs w:val="22"/>
              </w:rPr>
              <w:tab/>
            </w:r>
          </w:p>
        </w:tc>
        <w:tc>
          <w:tcPr>
            <w:tcW w:w="6577" w:type="dxa"/>
            <w:tcBorders>
              <w:top w:val="single" w:sz="4" w:space="0" w:color="C0C0C0"/>
              <w:left w:val="single" w:sz="4" w:space="0" w:color="C0C0C0"/>
              <w:bottom w:val="single" w:sz="4" w:space="0" w:color="C0C0C0"/>
              <w:right w:val="single" w:sz="4" w:space="0" w:color="C0C0C0"/>
            </w:tcBorders>
            <w:hideMark/>
          </w:tcPr>
          <w:p w14:paraId="3A0C22ED" w14:textId="43704FAD" w:rsidR="000B6F7D" w:rsidRPr="001A40A1" w:rsidRDefault="00EF4329" w:rsidP="00C65618">
            <w:pPr>
              <w:jc w:val="both"/>
              <w:rPr>
                <w:bCs/>
                <w:sz w:val="22"/>
                <w:szCs w:val="22"/>
                <w:lang w:eastAsia="en-US"/>
              </w:rPr>
            </w:pPr>
            <w:r>
              <w:rPr>
                <w:bCs/>
                <w:sz w:val="22"/>
                <w:szCs w:val="22"/>
              </w:rPr>
              <w:t>Premises</w:t>
            </w:r>
            <w:r w:rsidR="000B6F7D">
              <w:rPr>
                <w:bCs/>
                <w:sz w:val="22"/>
                <w:szCs w:val="22"/>
              </w:rPr>
              <w:t xml:space="preserve"> Assistant</w:t>
            </w:r>
          </w:p>
        </w:tc>
      </w:tr>
      <w:tr w:rsidR="000B6F7D" w:rsidRPr="001A40A1" w14:paraId="0CA45605" w14:textId="77777777" w:rsidTr="00C65618">
        <w:tc>
          <w:tcPr>
            <w:tcW w:w="1951" w:type="dxa"/>
            <w:tcBorders>
              <w:top w:val="single" w:sz="4" w:space="0" w:color="C0C0C0"/>
              <w:left w:val="single" w:sz="4" w:space="0" w:color="C0C0C0"/>
              <w:bottom w:val="single" w:sz="4" w:space="0" w:color="C0C0C0"/>
              <w:right w:val="single" w:sz="4" w:space="0" w:color="C0C0C0"/>
            </w:tcBorders>
            <w:hideMark/>
          </w:tcPr>
          <w:p w14:paraId="113C97D6" w14:textId="77777777" w:rsidR="000B6F7D" w:rsidRPr="001A40A1" w:rsidRDefault="000B6F7D" w:rsidP="00C65618">
            <w:pPr>
              <w:jc w:val="both"/>
              <w:rPr>
                <w:bCs/>
                <w:sz w:val="22"/>
                <w:szCs w:val="22"/>
                <w:lang w:eastAsia="en-US"/>
              </w:rPr>
            </w:pPr>
            <w:r w:rsidRPr="001A40A1">
              <w:rPr>
                <w:b/>
                <w:bCs/>
                <w:sz w:val="22"/>
                <w:szCs w:val="22"/>
              </w:rPr>
              <w:t>Reports to:</w:t>
            </w:r>
            <w:r w:rsidRPr="001A40A1">
              <w:rPr>
                <w:b/>
                <w:bCs/>
                <w:sz w:val="22"/>
                <w:szCs w:val="22"/>
              </w:rPr>
              <w:tab/>
            </w:r>
          </w:p>
        </w:tc>
        <w:tc>
          <w:tcPr>
            <w:tcW w:w="6577" w:type="dxa"/>
            <w:tcBorders>
              <w:top w:val="single" w:sz="4" w:space="0" w:color="C0C0C0"/>
              <w:left w:val="single" w:sz="4" w:space="0" w:color="C0C0C0"/>
              <w:bottom w:val="single" w:sz="4" w:space="0" w:color="C0C0C0"/>
              <w:right w:val="single" w:sz="4" w:space="0" w:color="C0C0C0"/>
            </w:tcBorders>
            <w:hideMark/>
          </w:tcPr>
          <w:p w14:paraId="5C99A037" w14:textId="24E06C51" w:rsidR="000B6F7D" w:rsidRPr="001A40A1" w:rsidRDefault="000B6F7D" w:rsidP="00C65618">
            <w:pPr>
              <w:jc w:val="both"/>
              <w:rPr>
                <w:bCs/>
                <w:sz w:val="22"/>
                <w:szCs w:val="22"/>
                <w:lang w:eastAsia="en-US"/>
              </w:rPr>
            </w:pPr>
            <w:r>
              <w:rPr>
                <w:bCs/>
                <w:sz w:val="22"/>
                <w:szCs w:val="22"/>
              </w:rPr>
              <w:t>Facilities Manager</w:t>
            </w:r>
          </w:p>
        </w:tc>
      </w:tr>
      <w:tr w:rsidR="000B6F7D" w:rsidRPr="001A40A1" w14:paraId="6C36A46A" w14:textId="77777777" w:rsidTr="00C65618">
        <w:tc>
          <w:tcPr>
            <w:tcW w:w="1951" w:type="dxa"/>
            <w:tcBorders>
              <w:top w:val="single" w:sz="4" w:space="0" w:color="C0C0C0"/>
              <w:left w:val="single" w:sz="4" w:space="0" w:color="C0C0C0"/>
              <w:bottom w:val="single" w:sz="4" w:space="0" w:color="C0C0C0"/>
              <w:right w:val="single" w:sz="4" w:space="0" w:color="C0C0C0"/>
            </w:tcBorders>
            <w:hideMark/>
          </w:tcPr>
          <w:p w14:paraId="1784B0D8" w14:textId="77777777" w:rsidR="000B6F7D" w:rsidRPr="001A40A1" w:rsidRDefault="000B6F7D" w:rsidP="00C65618">
            <w:pPr>
              <w:jc w:val="both"/>
              <w:rPr>
                <w:b/>
                <w:bCs/>
                <w:sz w:val="22"/>
                <w:szCs w:val="22"/>
                <w:lang w:eastAsia="en-US"/>
              </w:rPr>
            </w:pPr>
            <w:r w:rsidRPr="001A40A1">
              <w:rPr>
                <w:b/>
                <w:bCs/>
                <w:sz w:val="22"/>
                <w:szCs w:val="22"/>
              </w:rPr>
              <w:t>Department:</w:t>
            </w:r>
          </w:p>
        </w:tc>
        <w:tc>
          <w:tcPr>
            <w:tcW w:w="6577" w:type="dxa"/>
            <w:tcBorders>
              <w:top w:val="single" w:sz="4" w:space="0" w:color="C0C0C0"/>
              <w:left w:val="single" w:sz="4" w:space="0" w:color="C0C0C0"/>
              <w:bottom w:val="single" w:sz="4" w:space="0" w:color="C0C0C0"/>
              <w:right w:val="single" w:sz="4" w:space="0" w:color="C0C0C0"/>
            </w:tcBorders>
            <w:hideMark/>
          </w:tcPr>
          <w:p w14:paraId="58811CB1" w14:textId="77777777" w:rsidR="000B6F7D" w:rsidRPr="001A40A1" w:rsidRDefault="000B6F7D" w:rsidP="00C65618">
            <w:pPr>
              <w:jc w:val="both"/>
              <w:rPr>
                <w:bCs/>
                <w:sz w:val="22"/>
                <w:szCs w:val="22"/>
                <w:lang w:eastAsia="en-US"/>
              </w:rPr>
            </w:pPr>
            <w:r>
              <w:rPr>
                <w:bCs/>
                <w:sz w:val="22"/>
                <w:szCs w:val="22"/>
              </w:rPr>
              <w:t>Premises</w:t>
            </w:r>
          </w:p>
        </w:tc>
      </w:tr>
    </w:tbl>
    <w:p w14:paraId="66192DDD" w14:textId="77777777" w:rsidR="000B6F7D" w:rsidRDefault="000B6F7D" w:rsidP="00262F5C">
      <w:pPr>
        <w:spacing w:after="200" w:line="276" w:lineRule="auto"/>
        <w:jc w:val="center"/>
        <w:rPr>
          <w:b/>
          <w:szCs w:val="24"/>
        </w:rPr>
      </w:pPr>
    </w:p>
    <w:p w14:paraId="21C60C92" w14:textId="21DC9B6D" w:rsidR="000B6F7D" w:rsidRPr="000B6F7D" w:rsidRDefault="000B6F7D" w:rsidP="00262F5C">
      <w:pPr>
        <w:spacing w:after="200" w:line="276" w:lineRule="auto"/>
        <w:jc w:val="center"/>
        <w:rPr>
          <w:b/>
          <w:sz w:val="36"/>
          <w:szCs w:val="36"/>
        </w:rPr>
      </w:pPr>
      <w:r w:rsidRPr="000B6F7D">
        <w:rPr>
          <w:b/>
          <w:sz w:val="36"/>
          <w:szCs w:val="36"/>
        </w:rPr>
        <w:t>Person specification</w:t>
      </w:r>
    </w:p>
    <w:tbl>
      <w:tblPr>
        <w:tblpPr w:leftFromText="180" w:rightFromText="180" w:vertAnchor="text" w:tblpY="30"/>
        <w:tblW w:w="9540" w:type="dxa"/>
        <w:tblLayout w:type="fixed"/>
        <w:tblCellMar>
          <w:top w:w="57" w:type="dxa"/>
          <w:bottom w:w="57" w:type="dxa"/>
        </w:tblCellMar>
        <w:tblLook w:val="0000" w:firstRow="0" w:lastRow="0" w:firstColumn="0" w:lastColumn="0" w:noHBand="0" w:noVBand="0"/>
      </w:tblPr>
      <w:tblGrid>
        <w:gridCol w:w="2340"/>
        <w:gridCol w:w="7200"/>
      </w:tblGrid>
      <w:tr w:rsidR="00232980" w14:paraId="137E4D8C" w14:textId="77777777" w:rsidTr="00232980">
        <w:tc>
          <w:tcPr>
            <w:tcW w:w="2340" w:type="dxa"/>
          </w:tcPr>
          <w:p w14:paraId="11E144A4" w14:textId="77777777" w:rsidR="00232980" w:rsidRDefault="00232980" w:rsidP="00232980">
            <w:pPr>
              <w:pStyle w:val="DefaultText"/>
              <w:rPr>
                <w:rFonts w:ascii="Gill Sans" w:hAnsi="Gill Sans"/>
                <w:b/>
              </w:rPr>
            </w:pPr>
          </w:p>
        </w:tc>
        <w:tc>
          <w:tcPr>
            <w:tcW w:w="7200" w:type="dxa"/>
          </w:tcPr>
          <w:p w14:paraId="0A12EF98" w14:textId="51F31D86" w:rsidR="00A4782D" w:rsidRPr="00A4782D" w:rsidRDefault="00A4782D" w:rsidP="00A4782D">
            <w:pPr>
              <w:ind w:firstLine="720"/>
              <w:rPr>
                <w:lang w:eastAsia="en-US"/>
              </w:rPr>
            </w:pPr>
          </w:p>
        </w:tc>
      </w:tr>
      <w:tr w:rsidR="00232980" w14:paraId="4F1E22EA" w14:textId="77777777" w:rsidTr="00232980">
        <w:tc>
          <w:tcPr>
            <w:tcW w:w="2340" w:type="dxa"/>
          </w:tcPr>
          <w:p w14:paraId="6F71B798" w14:textId="77777777" w:rsidR="00232980" w:rsidRDefault="00232980" w:rsidP="00232980">
            <w:pPr>
              <w:pStyle w:val="DefaultText"/>
              <w:rPr>
                <w:rFonts w:ascii="Gill Sans" w:hAnsi="Gill Sans"/>
                <w:b/>
              </w:rPr>
            </w:pPr>
            <w:r w:rsidRPr="00A5697E">
              <w:rPr>
                <w:rFonts w:ascii="Arial" w:hAnsi="Arial" w:cs="Arial"/>
                <w:b/>
                <w:sz w:val="22"/>
                <w:szCs w:val="22"/>
              </w:rPr>
              <w:t xml:space="preserve">Job Related Education, </w:t>
            </w:r>
            <w:r w:rsidRPr="006E3A06">
              <w:rPr>
                <w:rFonts w:ascii="Arial" w:hAnsi="Arial" w:cs="Arial"/>
                <w:b/>
                <w:sz w:val="22"/>
                <w:szCs w:val="22"/>
              </w:rPr>
              <w:t>Qualifications and Knowledge</w:t>
            </w:r>
          </w:p>
        </w:tc>
        <w:tc>
          <w:tcPr>
            <w:tcW w:w="7200" w:type="dxa"/>
          </w:tcPr>
          <w:p w14:paraId="789D23D9" w14:textId="77777777" w:rsidR="00232980" w:rsidRDefault="00232980" w:rsidP="00A4782D">
            <w:pPr>
              <w:pStyle w:val="DefaultText"/>
              <w:numPr>
                <w:ilvl w:val="0"/>
                <w:numId w:val="28"/>
              </w:numPr>
              <w:rPr>
                <w:rFonts w:ascii="Arial" w:hAnsi="Arial" w:cs="Arial"/>
                <w:noProof w:val="0"/>
                <w:sz w:val="22"/>
                <w:szCs w:val="22"/>
              </w:rPr>
            </w:pPr>
            <w:r w:rsidRPr="00997B9D">
              <w:rPr>
                <w:rFonts w:ascii="Arial" w:hAnsi="Arial" w:cs="Arial"/>
                <w:noProof w:val="0"/>
                <w:sz w:val="22"/>
                <w:szCs w:val="22"/>
              </w:rPr>
              <w:t>Basic understanding of UK building regulations and health and safety requirements.</w:t>
            </w:r>
          </w:p>
          <w:p w14:paraId="3F752FBF" w14:textId="77777777" w:rsidR="00232980" w:rsidRPr="00997B9D" w:rsidRDefault="00232980" w:rsidP="00A4782D">
            <w:pPr>
              <w:pStyle w:val="DefaultText"/>
              <w:ind w:left="720"/>
              <w:rPr>
                <w:rFonts w:ascii="Arial" w:hAnsi="Arial" w:cs="Arial"/>
                <w:noProof w:val="0"/>
                <w:sz w:val="22"/>
                <w:szCs w:val="22"/>
              </w:rPr>
            </w:pPr>
          </w:p>
          <w:p w14:paraId="08D15EBF" w14:textId="2F8EEEBF" w:rsidR="00232980" w:rsidRPr="00A4782D" w:rsidRDefault="00232980" w:rsidP="00A4782D">
            <w:pPr>
              <w:pStyle w:val="DefaultText"/>
              <w:numPr>
                <w:ilvl w:val="0"/>
                <w:numId w:val="28"/>
              </w:numPr>
              <w:rPr>
                <w:rFonts w:ascii="Arial" w:hAnsi="Arial" w:cs="Arial"/>
                <w:noProof w:val="0"/>
                <w:sz w:val="22"/>
                <w:szCs w:val="22"/>
              </w:rPr>
            </w:pPr>
            <w:r w:rsidRPr="00A4782D">
              <w:rPr>
                <w:rFonts w:ascii="Arial" w:hAnsi="Arial" w:cs="Arial"/>
                <w:noProof w:val="0"/>
                <w:sz w:val="22"/>
                <w:szCs w:val="22"/>
              </w:rPr>
              <w:t>Technical qualifications or certifications such as</w:t>
            </w:r>
            <w:r w:rsidR="00A4782D">
              <w:rPr>
                <w:rFonts w:ascii="Arial" w:hAnsi="Arial" w:cs="Arial"/>
                <w:noProof w:val="0"/>
                <w:sz w:val="22"/>
                <w:szCs w:val="22"/>
              </w:rPr>
              <w:t xml:space="preserve"> </w:t>
            </w:r>
            <w:r w:rsidRPr="00A4782D">
              <w:rPr>
                <w:rFonts w:ascii="Arial" w:hAnsi="Arial" w:cs="Arial"/>
                <w:noProof w:val="0"/>
                <w:sz w:val="22"/>
                <w:szCs w:val="22"/>
              </w:rPr>
              <w:t xml:space="preserve">City &amp; Guilds or NVQ Level 2/3 in plumbing, electrical </w:t>
            </w:r>
            <w:r w:rsidR="00A4782D">
              <w:rPr>
                <w:rFonts w:ascii="Arial" w:hAnsi="Arial" w:cs="Arial"/>
                <w:noProof w:val="0"/>
                <w:sz w:val="22"/>
                <w:szCs w:val="22"/>
              </w:rPr>
              <w:t>installation</w:t>
            </w:r>
            <w:r w:rsidRPr="00A4782D">
              <w:rPr>
                <w:rFonts w:ascii="Arial" w:hAnsi="Arial" w:cs="Arial"/>
                <w:noProof w:val="0"/>
                <w:sz w:val="22"/>
                <w:szCs w:val="22"/>
              </w:rPr>
              <w:t>, building services or equivalent experience.</w:t>
            </w:r>
          </w:p>
          <w:p w14:paraId="632C7869" w14:textId="77777777" w:rsidR="00232980" w:rsidRPr="00997B9D" w:rsidRDefault="00232980" w:rsidP="00A4782D">
            <w:pPr>
              <w:pStyle w:val="DefaultText"/>
              <w:ind w:left="720"/>
              <w:rPr>
                <w:rFonts w:ascii="Arial" w:hAnsi="Arial" w:cs="Arial"/>
                <w:noProof w:val="0"/>
                <w:sz w:val="22"/>
                <w:szCs w:val="22"/>
              </w:rPr>
            </w:pPr>
          </w:p>
          <w:p w14:paraId="3C1448BC" w14:textId="77777777" w:rsidR="00232980" w:rsidRDefault="00232980" w:rsidP="00A4782D">
            <w:pPr>
              <w:pStyle w:val="DefaultText"/>
              <w:numPr>
                <w:ilvl w:val="0"/>
                <w:numId w:val="28"/>
              </w:numPr>
              <w:rPr>
                <w:rFonts w:ascii="Arial" w:hAnsi="Arial" w:cs="Arial"/>
                <w:noProof w:val="0"/>
                <w:sz w:val="22"/>
                <w:szCs w:val="22"/>
              </w:rPr>
            </w:pPr>
            <w:r w:rsidRPr="00997B9D">
              <w:rPr>
                <w:rFonts w:ascii="Arial" w:hAnsi="Arial" w:cs="Arial"/>
                <w:noProof w:val="0"/>
                <w:sz w:val="22"/>
                <w:szCs w:val="22"/>
              </w:rPr>
              <w:t>Previous experience of working within a public-facing premises</w:t>
            </w:r>
          </w:p>
          <w:p w14:paraId="7137200C" w14:textId="77777777" w:rsidR="00232980" w:rsidRPr="00997B9D" w:rsidRDefault="00232980" w:rsidP="00A4782D">
            <w:pPr>
              <w:pStyle w:val="DefaultText"/>
              <w:ind w:left="720"/>
              <w:rPr>
                <w:rFonts w:ascii="Arial" w:hAnsi="Arial" w:cs="Arial"/>
                <w:noProof w:val="0"/>
                <w:sz w:val="22"/>
                <w:szCs w:val="22"/>
              </w:rPr>
            </w:pPr>
          </w:p>
          <w:p w14:paraId="6AD55EB3" w14:textId="77777777" w:rsidR="00232980" w:rsidRPr="002E7D43" w:rsidRDefault="00232980" w:rsidP="00A4782D">
            <w:pPr>
              <w:pStyle w:val="DefaultText"/>
              <w:numPr>
                <w:ilvl w:val="0"/>
                <w:numId w:val="28"/>
              </w:numPr>
              <w:rPr>
                <w:rFonts w:ascii="Arial" w:hAnsi="Arial" w:cs="Arial"/>
                <w:noProof w:val="0"/>
                <w:sz w:val="22"/>
                <w:szCs w:val="22"/>
              </w:rPr>
            </w:pPr>
            <w:r w:rsidRPr="002E7D43">
              <w:rPr>
                <w:rFonts w:ascii="Arial" w:hAnsi="Arial" w:cs="Arial"/>
                <w:noProof w:val="0"/>
                <w:sz w:val="22"/>
                <w:szCs w:val="22"/>
              </w:rPr>
              <w:t>Demonstrable continuous improvement approach to work</w:t>
            </w:r>
          </w:p>
          <w:p w14:paraId="169EDA10" w14:textId="77777777" w:rsidR="00232980" w:rsidRPr="00997B9D" w:rsidRDefault="00232980" w:rsidP="00A4782D">
            <w:pPr>
              <w:pStyle w:val="DefaultText"/>
              <w:ind w:left="720"/>
              <w:rPr>
                <w:rFonts w:ascii="Arial" w:hAnsi="Arial" w:cs="Arial"/>
                <w:noProof w:val="0"/>
                <w:sz w:val="22"/>
                <w:szCs w:val="22"/>
              </w:rPr>
            </w:pPr>
          </w:p>
          <w:p w14:paraId="3D4E64C8" w14:textId="77777777" w:rsidR="00A4782D" w:rsidRDefault="00232980" w:rsidP="00A4782D">
            <w:pPr>
              <w:pStyle w:val="DefaultText"/>
              <w:numPr>
                <w:ilvl w:val="0"/>
                <w:numId w:val="28"/>
              </w:numPr>
              <w:rPr>
                <w:rFonts w:ascii="Arial" w:hAnsi="Arial" w:cs="Arial"/>
                <w:noProof w:val="0"/>
                <w:sz w:val="22"/>
                <w:szCs w:val="22"/>
              </w:rPr>
            </w:pPr>
            <w:r>
              <w:rPr>
                <w:rFonts w:ascii="Arial" w:hAnsi="Arial" w:cs="Arial"/>
                <w:noProof w:val="0"/>
                <w:sz w:val="22"/>
                <w:szCs w:val="22"/>
              </w:rPr>
              <w:t>Maintaining up to date knowledge of current and new safe working practices and implementing them in the workplace.</w:t>
            </w:r>
          </w:p>
          <w:p w14:paraId="1932DB92" w14:textId="0DACE809" w:rsidR="00232980" w:rsidRPr="00B03DE8" w:rsidRDefault="00232980" w:rsidP="00A4782D">
            <w:pPr>
              <w:pStyle w:val="DefaultText"/>
              <w:rPr>
                <w:rFonts w:ascii="Arial" w:hAnsi="Arial" w:cs="Arial"/>
                <w:noProof w:val="0"/>
                <w:sz w:val="22"/>
                <w:szCs w:val="22"/>
              </w:rPr>
            </w:pPr>
            <w:r>
              <w:rPr>
                <w:rFonts w:ascii="Arial" w:hAnsi="Arial" w:cs="Arial"/>
                <w:noProof w:val="0"/>
                <w:sz w:val="22"/>
                <w:szCs w:val="22"/>
              </w:rPr>
              <w:t xml:space="preserve">            </w:t>
            </w:r>
          </w:p>
        </w:tc>
      </w:tr>
      <w:tr w:rsidR="00232980" w14:paraId="22DDAEF5" w14:textId="77777777" w:rsidTr="00232980">
        <w:tc>
          <w:tcPr>
            <w:tcW w:w="2340" w:type="dxa"/>
          </w:tcPr>
          <w:p w14:paraId="522E51A9" w14:textId="77777777" w:rsidR="00232980" w:rsidRPr="00A5697E" w:rsidRDefault="00232980" w:rsidP="00232980">
            <w:pPr>
              <w:pStyle w:val="DefaultText"/>
              <w:rPr>
                <w:rFonts w:ascii="Arial" w:hAnsi="Arial" w:cs="Arial"/>
                <w:b/>
                <w:sz w:val="22"/>
                <w:szCs w:val="22"/>
              </w:rPr>
            </w:pPr>
            <w:r w:rsidRPr="00A5697E">
              <w:rPr>
                <w:rFonts w:ascii="Arial" w:hAnsi="Arial" w:cs="Arial"/>
                <w:b/>
                <w:sz w:val="22"/>
                <w:szCs w:val="22"/>
              </w:rPr>
              <w:t>Experience</w:t>
            </w:r>
          </w:p>
        </w:tc>
        <w:tc>
          <w:tcPr>
            <w:tcW w:w="7200" w:type="dxa"/>
          </w:tcPr>
          <w:p w14:paraId="55FF9463" w14:textId="77777777" w:rsidR="00232980" w:rsidRDefault="00232980" w:rsidP="00232980">
            <w:pPr>
              <w:pStyle w:val="ListParagraph"/>
              <w:numPr>
                <w:ilvl w:val="0"/>
                <w:numId w:val="27"/>
              </w:numPr>
              <w:spacing w:before="60"/>
              <w:rPr>
                <w:bCs/>
                <w:sz w:val="22"/>
                <w:szCs w:val="22"/>
              </w:rPr>
            </w:pPr>
            <w:r w:rsidRPr="00530A8C">
              <w:rPr>
                <w:bCs/>
                <w:sz w:val="22"/>
                <w:szCs w:val="22"/>
              </w:rPr>
              <w:t>Experience of delivering a range of technical services in a related service environment.</w:t>
            </w:r>
          </w:p>
          <w:p w14:paraId="237C840C" w14:textId="77777777" w:rsidR="00232980" w:rsidRDefault="00232980" w:rsidP="00232980">
            <w:pPr>
              <w:pStyle w:val="ListParagraph"/>
              <w:spacing w:before="60"/>
              <w:rPr>
                <w:bCs/>
                <w:sz w:val="22"/>
                <w:szCs w:val="22"/>
              </w:rPr>
            </w:pPr>
          </w:p>
          <w:p w14:paraId="48EC8B8E" w14:textId="77777777" w:rsidR="00232980" w:rsidRPr="00232980" w:rsidRDefault="00232980" w:rsidP="00232980">
            <w:pPr>
              <w:pStyle w:val="ListParagraph"/>
              <w:numPr>
                <w:ilvl w:val="0"/>
                <w:numId w:val="27"/>
              </w:numPr>
              <w:spacing w:before="60"/>
              <w:rPr>
                <w:bCs/>
                <w:sz w:val="22"/>
                <w:szCs w:val="22"/>
              </w:rPr>
            </w:pPr>
            <w:r w:rsidRPr="00232980">
              <w:rPr>
                <w:bCs/>
                <w:sz w:val="22"/>
                <w:szCs w:val="22"/>
              </w:rPr>
              <w:t>Demonstratable experience of completing building maintenance tasks</w:t>
            </w:r>
          </w:p>
          <w:p w14:paraId="35B2AE83" w14:textId="77777777" w:rsidR="00232980" w:rsidRPr="002E7D43" w:rsidRDefault="00232980" w:rsidP="00232980">
            <w:pPr>
              <w:spacing w:before="60"/>
              <w:rPr>
                <w:bCs/>
                <w:sz w:val="22"/>
                <w:szCs w:val="22"/>
              </w:rPr>
            </w:pPr>
          </w:p>
        </w:tc>
      </w:tr>
      <w:tr w:rsidR="00232980" w14:paraId="6105F30F" w14:textId="77777777" w:rsidTr="00232980">
        <w:tc>
          <w:tcPr>
            <w:tcW w:w="2340" w:type="dxa"/>
          </w:tcPr>
          <w:p w14:paraId="2D8DBEE7" w14:textId="77777777" w:rsidR="00232980" w:rsidRPr="00A5697E" w:rsidRDefault="00232980" w:rsidP="00232980">
            <w:pPr>
              <w:pStyle w:val="DefaultText"/>
              <w:rPr>
                <w:rFonts w:ascii="Arial" w:hAnsi="Arial" w:cs="Arial"/>
                <w:b/>
                <w:sz w:val="22"/>
                <w:szCs w:val="22"/>
              </w:rPr>
            </w:pPr>
            <w:r w:rsidRPr="00A5697E">
              <w:rPr>
                <w:rFonts w:ascii="Arial" w:hAnsi="Arial" w:cs="Arial"/>
                <w:b/>
                <w:sz w:val="22"/>
                <w:szCs w:val="22"/>
              </w:rPr>
              <w:t>Skills/Abilities</w:t>
            </w:r>
          </w:p>
          <w:p w14:paraId="31E16BDA" w14:textId="77777777" w:rsidR="00232980" w:rsidRPr="00A5697E" w:rsidRDefault="00232980" w:rsidP="00232980">
            <w:pPr>
              <w:pStyle w:val="DefaultText"/>
              <w:rPr>
                <w:rFonts w:ascii="Arial" w:hAnsi="Arial" w:cs="Arial"/>
                <w:sz w:val="22"/>
                <w:szCs w:val="22"/>
              </w:rPr>
            </w:pPr>
          </w:p>
          <w:p w14:paraId="2FF34C0F" w14:textId="77777777" w:rsidR="00232980" w:rsidRDefault="00232980" w:rsidP="00232980">
            <w:pPr>
              <w:pStyle w:val="DefaultText"/>
              <w:rPr>
                <w:rFonts w:ascii="Gill Sans" w:hAnsi="Gill Sans"/>
              </w:rPr>
            </w:pPr>
          </w:p>
          <w:p w14:paraId="23B9A854" w14:textId="77777777" w:rsidR="00232980" w:rsidRDefault="00232980" w:rsidP="00232980">
            <w:pPr>
              <w:pStyle w:val="DefaultText"/>
              <w:rPr>
                <w:rFonts w:ascii="Gill Sans" w:hAnsi="Gill Sans"/>
              </w:rPr>
            </w:pPr>
          </w:p>
          <w:p w14:paraId="247B5FEE" w14:textId="77777777" w:rsidR="00232980" w:rsidRDefault="00232980" w:rsidP="00232980">
            <w:pPr>
              <w:pStyle w:val="DefaultText"/>
              <w:rPr>
                <w:rFonts w:ascii="Gill Sans" w:hAnsi="Gill Sans"/>
              </w:rPr>
            </w:pPr>
          </w:p>
          <w:p w14:paraId="2C1BF6E4" w14:textId="77777777" w:rsidR="00232980" w:rsidRDefault="00232980" w:rsidP="00232980">
            <w:pPr>
              <w:pStyle w:val="DefaultText"/>
              <w:rPr>
                <w:rFonts w:ascii="Gill Sans" w:hAnsi="Gill Sans"/>
              </w:rPr>
            </w:pPr>
          </w:p>
          <w:p w14:paraId="47DB62F7" w14:textId="77777777" w:rsidR="00232980" w:rsidRDefault="00232980" w:rsidP="00232980">
            <w:pPr>
              <w:pStyle w:val="DefaultText"/>
              <w:rPr>
                <w:rFonts w:ascii="Gill Sans" w:hAnsi="Gill Sans"/>
              </w:rPr>
            </w:pPr>
          </w:p>
        </w:tc>
        <w:tc>
          <w:tcPr>
            <w:tcW w:w="7200" w:type="dxa"/>
          </w:tcPr>
          <w:p w14:paraId="46708B47" w14:textId="77777777" w:rsidR="00232980" w:rsidRDefault="00232980" w:rsidP="00232980">
            <w:pPr>
              <w:pStyle w:val="DefaultText"/>
              <w:numPr>
                <w:ilvl w:val="0"/>
                <w:numId w:val="14"/>
              </w:numPr>
              <w:rPr>
                <w:rFonts w:ascii="Arial" w:hAnsi="Arial" w:cs="Arial"/>
                <w:noProof w:val="0"/>
                <w:sz w:val="22"/>
                <w:szCs w:val="22"/>
              </w:rPr>
            </w:pPr>
            <w:r w:rsidRPr="00997B9D">
              <w:rPr>
                <w:rFonts w:ascii="Arial" w:hAnsi="Arial" w:cs="Arial"/>
                <w:noProof w:val="0"/>
                <w:sz w:val="22"/>
                <w:szCs w:val="22"/>
              </w:rPr>
              <w:t>Able to multi-task, work to deadlines, identify priorities and prioritise work with competing demands.</w:t>
            </w:r>
          </w:p>
          <w:p w14:paraId="75F02DCB" w14:textId="77777777" w:rsidR="00232980" w:rsidRPr="00997B9D" w:rsidRDefault="00232980" w:rsidP="00232980">
            <w:pPr>
              <w:pStyle w:val="DefaultText"/>
              <w:ind w:left="720"/>
              <w:rPr>
                <w:rFonts w:ascii="Arial" w:hAnsi="Arial" w:cs="Arial"/>
                <w:noProof w:val="0"/>
                <w:sz w:val="22"/>
                <w:szCs w:val="22"/>
              </w:rPr>
            </w:pPr>
          </w:p>
          <w:p w14:paraId="669BEBB2" w14:textId="77777777" w:rsidR="00232980" w:rsidRDefault="00232980" w:rsidP="00232980">
            <w:pPr>
              <w:pStyle w:val="DefaultText"/>
              <w:numPr>
                <w:ilvl w:val="0"/>
                <w:numId w:val="14"/>
              </w:numPr>
              <w:rPr>
                <w:rFonts w:ascii="Arial" w:hAnsi="Arial" w:cs="Arial"/>
                <w:noProof w:val="0"/>
                <w:sz w:val="22"/>
                <w:szCs w:val="22"/>
              </w:rPr>
            </w:pPr>
            <w:r w:rsidRPr="00997B9D">
              <w:rPr>
                <w:rFonts w:ascii="Arial" w:hAnsi="Arial" w:cs="Arial"/>
                <w:noProof w:val="0"/>
                <w:sz w:val="22"/>
                <w:szCs w:val="22"/>
              </w:rPr>
              <w:t>A ‘can do’ approach and positive relationship building skills across departments</w:t>
            </w:r>
          </w:p>
          <w:p w14:paraId="69497429" w14:textId="77777777" w:rsidR="00232980" w:rsidRPr="00997B9D" w:rsidRDefault="00232980" w:rsidP="00232980">
            <w:pPr>
              <w:pStyle w:val="DefaultText"/>
              <w:ind w:left="720"/>
              <w:rPr>
                <w:rFonts w:ascii="Arial" w:hAnsi="Arial" w:cs="Arial"/>
                <w:noProof w:val="0"/>
                <w:sz w:val="22"/>
                <w:szCs w:val="22"/>
              </w:rPr>
            </w:pPr>
          </w:p>
          <w:p w14:paraId="06AE01C1" w14:textId="77777777" w:rsidR="00232980" w:rsidRPr="00997B9D" w:rsidRDefault="00232980" w:rsidP="00232980">
            <w:pPr>
              <w:pStyle w:val="DefaultText"/>
              <w:numPr>
                <w:ilvl w:val="0"/>
                <w:numId w:val="14"/>
              </w:numPr>
              <w:rPr>
                <w:rFonts w:ascii="Arial" w:hAnsi="Arial" w:cs="Arial"/>
                <w:noProof w:val="0"/>
                <w:sz w:val="22"/>
                <w:szCs w:val="22"/>
              </w:rPr>
            </w:pPr>
            <w:r w:rsidRPr="00997B9D">
              <w:rPr>
                <w:rFonts w:ascii="Arial" w:hAnsi="Arial" w:cs="Arial"/>
                <w:noProof w:val="0"/>
                <w:sz w:val="22"/>
                <w:szCs w:val="22"/>
              </w:rPr>
              <w:t>Able to use initiative and find pragmatic solutions</w:t>
            </w:r>
          </w:p>
          <w:p w14:paraId="5C8606C7" w14:textId="77777777" w:rsidR="00232980" w:rsidRDefault="00232980" w:rsidP="00232980">
            <w:pPr>
              <w:pStyle w:val="ListParagraph"/>
              <w:spacing w:before="60"/>
              <w:contextualSpacing w:val="0"/>
              <w:rPr>
                <w:snapToGrid w:val="0"/>
                <w:sz w:val="22"/>
                <w:szCs w:val="22"/>
              </w:rPr>
            </w:pPr>
          </w:p>
          <w:p w14:paraId="5CAD427A" w14:textId="7DDE4D3A" w:rsidR="00232980" w:rsidRPr="00232980" w:rsidRDefault="00232980" w:rsidP="009B22C5">
            <w:pPr>
              <w:pStyle w:val="ListParagraph"/>
              <w:numPr>
                <w:ilvl w:val="0"/>
                <w:numId w:val="14"/>
              </w:numPr>
              <w:spacing w:before="60"/>
              <w:contextualSpacing w:val="0"/>
              <w:rPr>
                <w:snapToGrid w:val="0"/>
                <w:sz w:val="22"/>
                <w:szCs w:val="22"/>
              </w:rPr>
            </w:pPr>
            <w:r w:rsidRPr="00232980">
              <w:rPr>
                <w:snapToGrid w:val="0"/>
                <w:sz w:val="22"/>
                <w:szCs w:val="22"/>
              </w:rPr>
              <w:t>Ability to work to tight deadlines, prioritise and deliver projects on time.</w:t>
            </w:r>
          </w:p>
          <w:p w14:paraId="37914FC0" w14:textId="77777777" w:rsidR="00232980" w:rsidRDefault="00232980" w:rsidP="00232980">
            <w:pPr>
              <w:pStyle w:val="ListParagraph"/>
              <w:spacing w:before="60"/>
              <w:contextualSpacing w:val="0"/>
              <w:rPr>
                <w:snapToGrid w:val="0"/>
                <w:sz w:val="22"/>
                <w:szCs w:val="22"/>
              </w:rPr>
            </w:pPr>
          </w:p>
          <w:p w14:paraId="63949B90" w14:textId="33BE26C9" w:rsidR="00232980" w:rsidRDefault="00232980" w:rsidP="00232980">
            <w:pPr>
              <w:pStyle w:val="ListParagraph"/>
              <w:numPr>
                <w:ilvl w:val="0"/>
                <w:numId w:val="14"/>
              </w:numPr>
              <w:spacing w:before="60"/>
              <w:rPr>
                <w:snapToGrid w:val="0"/>
                <w:sz w:val="22"/>
                <w:szCs w:val="22"/>
              </w:rPr>
            </w:pPr>
            <w:r w:rsidRPr="00530A8C">
              <w:rPr>
                <w:snapToGrid w:val="0"/>
                <w:sz w:val="22"/>
                <w:szCs w:val="22"/>
              </w:rPr>
              <w:t>Demonstrable skills to effectively and safely use</w:t>
            </w:r>
            <w:r w:rsidR="00EF4329">
              <w:rPr>
                <w:snapToGrid w:val="0"/>
                <w:sz w:val="22"/>
                <w:szCs w:val="22"/>
              </w:rPr>
              <w:t xml:space="preserve"> hand</w:t>
            </w:r>
            <w:r w:rsidRPr="00530A8C">
              <w:rPr>
                <w:snapToGrid w:val="0"/>
                <w:sz w:val="22"/>
                <w:szCs w:val="22"/>
              </w:rPr>
              <w:t xml:space="preserve"> and power tools </w:t>
            </w:r>
            <w:r w:rsidR="00EF4329">
              <w:rPr>
                <w:snapToGrid w:val="0"/>
                <w:sz w:val="22"/>
                <w:szCs w:val="22"/>
              </w:rPr>
              <w:t>and their maintenance</w:t>
            </w:r>
            <w:r w:rsidRPr="00530A8C">
              <w:rPr>
                <w:snapToGrid w:val="0"/>
                <w:sz w:val="22"/>
                <w:szCs w:val="22"/>
              </w:rPr>
              <w:t>.</w:t>
            </w:r>
          </w:p>
          <w:p w14:paraId="36E878E5" w14:textId="77777777" w:rsidR="00232980" w:rsidRPr="00530A8C" w:rsidRDefault="00232980" w:rsidP="00232980">
            <w:pPr>
              <w:pStyle w:val="ListParagraph"/>
              <w:spacing w:before="60"/>
              <w:rPr>
                <w:snapToGrid w:val="0"/>
                <w:sz w:val="22"/>
                <w:szCs w:val="22"/>
              </w:rPr>
            </w:pPr>
          </w:p>
          <w:p w14:paraId="5720BE20" w14:textId="77777777" w:rsidR="00232980" w:rsidRDefault="00232980" w:rsidP="00232980">
            <w:pPr>
              <w:pStyle w:val="ListParagraph"/>
              <w:numPr>
                <w:ilvl w:val="0"/>
                <w:numId w:val="14"/>
              </w:numPr>
              <w:spacing w:before="60"/>
              <w:rPr>
                <w:snapToGrid w:val="0"/>
                <w:sz w:val="22"/>
                <w:szCs w:val="22"/>
              </w:rPr>
            </w:pPr>
            <w:r w:rsidRPr="00530A8C">
              <w:rPr>
                <w:snapToGrid w:val="0"/>
                <w:sz w:val="22"/>
                <w:szCs w:val="22"/>
              </w:rPr>
              <w:t>Ability to work at height</w:t>
            </w:r>
            <w:r>
              <w:rPr>
                <w:snapToGrid w:val="0"/>
                <w:sz w:val="22"/>
                <w:szCs w:val="22"/>
              </w:rPr>
              <w:t>.</w:t>
            </w:r>
          </w:p>
          <w:p w14:paraId="3FFBABB3" w14:textId="77777777" w:rsidR="00A4782D" w:rsidRPr="00A4782D" w:rsidRDefault="00A4782D" w:rsidP="00A4782D">
            <w:pPr>
              <w:pStyle w:val="ListParagraph"/>
              <w:rPr>
                <w:snapToGrid w:val="0"/>
                <w:sz w:val="22"/>
                <w:szCs w:val="22"/>
              </w:rPr>
            </w:pPr>
          </w:p>
          <w:p w14:paraId="42B6F0DC" w14:textId="77777777" w:rsidR="00A4782D" w:rsidRPr="00A4782D" w:rsidRDefault="00A4782D" w:rsidP="00A4782D">
            <w:pPr>
              <w:pStyle w:val="ListParagraph"/>
              <w:numPr>
                <w:ilvl w:val="0"/>
                <w:numId w:val="14"/>
              </w:numPr>
              <w:rPr>
                <w:snapToGrid w:val="0"/>
                <w:sz w:val="22"/>
                <w:szCs w:val="22"/>
              </w:rPr>
            </w:pPr>
            <w:r w:rsidRPr="00A4782D">
              <w:rPr>
                <w:snapToGrid w:val="0"/>
                <w:sz w:val="22"/>
                <w:szCs w:val="22"/>
              </w:rPr>
              <w:lastRenderedPageBreak/>
              <w:t>Demonstratable continuous improvement to work</w:t>
            </w:r>
          </w:p>
          <w:p w14:paraId="3CD9C7CF" w14:textId="77777777" w:rsidR="00232980" w:rsidRPr="00530A8C" w:rsidRDefault="00232980" w:rsidP="00232980">
            <w:pPr>
              <w:pStyle w:val="ListParagraph"/>
              <w:spacing w:before="60"/>
              <w:rPr>
                <w:snapToGrid w:val="0"/>
                <w:sz w:val="22"/>
                <w:szCs w:val="22"/>
              </w:rPr>
            </w:pPr>
          </w:p>
          <w:p w14:paraId="1E2AB129" w14:textId="77777777" w:rsidR="00232980" w:rsidRDefault="00232980" w:rsidP="00232980">
            <w:pPr>
              <w:pStyle w:val="ListParagraph"/>
              <w:numPr>
                <w:ilvl w:val="0"/>
                <w:numId w:val="14"/>
              </w:numPr>
              <w:spacing w:before="60"/>
              <w:rPr>
                <w:snapToGrid w:val="0"/>
                <w:sz w:val="22"/>
                <w:szCs w:val="22"/>
              </w:rPr>
            </w:pPr>
            <w:r w:rsidRPr="00530A8C">
              <w:rPr>
                <w:snapToGrid w:val="0"/>
                <w:sz w:val="22"/>
                <w:szCs w:val="22"/>
              </w:rPr>
              <w:t xml:space="preserve">Good communication and interpersonal skills, ability to work </w:t>
            </w:r>
            <w:r>
              <w:rPr>
                <w:snapToGrid w:val="0"/>
                <w:sz w:val="22"/>
                <w:szCs w:val="22"/>
              </w:rPr>
              <w:t xml:space="preserve">collaboratively </w:t>
            </w:r>
            <w:r w:rsidRPr="00530A8C">
              <w:rPr>
                <w:snapToGrid w:val="0"/>
                <w:sz w:val="22"/>
                <w:szCs w:val="22"/>
              </w:rPr>
              <w:t>with a wide range of people, as part of a professional team to deliver projects.</w:t>
            </w:r>
          </w:p>
          <w:p w14:paraId="036E256A" w14:textId="77777777" w:rsidR="00232980" w:rsidRPr="00530A8C" w:rsidRDefault="00232980" w:rsidP="00232980">
            <w:pPr>
              <w:pStyle w:val="ListParagraph"/>
              <w:spacing w:before="60"/>
              <w:rPr>
                <w:snapToGrid w:val="0"/>
                <w:sz w:val="22"/>
                <w:szCs w:val="22"/>
              </w:rPr>
            </w:pPr>
          </w:p>
          <w:p w14:paraId="66DB3C12" w14:textId="77777777" w:rsidR="00232980" w:rsidRDefault="00232980" w:rsidP="00232980">
            <w:pPr>
              <w:pStyle w:val="ListParagraph"/>
              <w:numPr>
                <w:ilvl w:val="0"/>
                <w:numId w:val="14"/>
              </w:numPr>
              <w:spacing w:before="60"/>
              <w:rPr>
                <w:snapToGrid w:val="0"/>
                <w:sz w:val="22"/>
                <w:szCs w:val="22"/>
              </w:rPr>
            </w:pPr>
            <w:r w:rsidRPr="00530A8C">
              <w:rPr>
                <w:snapToGrid w:val="0"/>
                <w:sz w:val="22"/>
                <w:szCs w:val="22"/>
              </w:rPr>
              <w:t>Ability to work independently and be self-motivated to balance the day-to-day building priorities with special project deadlines.</w:t>
            </w:r>
          </w:p>
          <w:p w14:paraId="50A70168" w14:textId="77777777" w:rsidR="00232980" w:rsidRPr="00530A8C" w:rsidRDefault="00232980" w:rsidP="00232980">
            <w:pPr>
              <w:pStyle w:val="ListParagraph"/>
              <w:spacing w:before="60"/>
              <w:rPr>
                <w:snapToGrid w:val="0"/>
                <w:sz w:val="22"/>
                <w:szCs w:val="22"/>
              </w:rPr>
            </w:pPr>
          </w:p>
          <w:p w14:paraId="039C7800" w14:textId="77777777" w:rsidR="00232980" w:rsidRDefault="00232980" w:rsidP="00232980">
            <w:pPr>
              <w:pStyle w:val="ListParagraph"/>
              <w:numPr>
                <w:ilvl w:val="0"/>
                <w:numId w:val="14"/>
              </w:numPr>
              <w:spacing w:before="60"/>
              <w:rPr>
                <w:snapToGrid w:val="0"/>
                <w:sz w:val="22"/>
                <w:szCs w:val="22"/>
              </w:rPr>
            </w:pPr>
            <w:r w:rsidRPr="00530A8C">
              <w:rPr>
                <w:snapToGrid w:val="0"/>
                <w:sz w:val="22"/>
                <w:szCs w:val="22"/>
              </w:rPr>
              <w:t>IT skills.</w:t>
            </w:r>
          </w:p>
          <w:p w14:paraId="0D98A15D" w14:textId="77777777" w:rsidR="00232980" w:rsidRPr="00530A8C" w:rsidRDefault="00232980" w:rsidP="00232980">
            <w:pPr>
              <w:pStyle w:val="ListParagraph"/>
              <w:spacing w:before="60"/>
              <w:rPr>
                <w:snapToGrid w:val="0"/>
                <w:sz w:val="22"/>
                <w:szCs w:val="22"/>
              </w:rPr>
            </w:pPr>
          </w:p>
          <w:p w14:paraId="36471BE5" w14:textId="5445A7B9" w:rsidR="00232980" w:rsidRPr="00530A8C" w:rsidRDefault="00232980" w:rsidP="00232980">
            <w:pPr>
              <w:pStyle w:val="ListParagraph"/>
              <w:numPr>
                <w:ilvl w:val="0"/>
                <w:numId w:val="14"/>
              </w:numPr>
              <w:spacing w:before="60"/>
              <w:rPr>
                <w:snapToGrid w:val="0"/>
                <w:sz w:val="22"/>
                <w:szCs w:val="22"/>
              </w:rPr>
            </w:pPr>
            <w:r w:rsidRPr="00530A8C">
              <w:rPr>
                <w:snapToGrid w:val="0"/>
                <w:sz w:val="22"/>
                <w:szCs w:val="22"/>
              </w:rPr>
              <w:t>Ability to plan and monitor expenditure.</w:t>
            </w:r>
          </w:p>
        </w:tc>
      </w:tr>
      <w:tr w:rsidR="00232980" w14:paraId="28803AE7" w14:textId="77777777" w:rsidTr="00232980">
        <w:tc>
          <w:tcPr>
            <w:tcW w:w="2340" w:type="dxa"/>
          </w:tcPr>
          <w:p w14:paraId="64A924FD" w14:textId="77777777" w:rsidR="00232980" w:rsidRDefault="00232980" w:rsidP="00232980">
            <w:pPr>
              <w:pStyle w:val="DefaultText"/>
              <w:rPr>
                <w:rFonts w:ascii="Arial" w:hAnsi="Arial" w:cs="Arial"/>
                <w:b/>
                <w:sz w:val="22"/>
                <w:szCs w:val="22"/>
              </w:rPr>
            </w:pPr>
          </w:p>
          <w:p w14:paraId="4EE9F900" w14:textId="77777777" w:rsidR="00232980" w:rsidRDefault="00232980" w:rsidP="00232980">
            <w:pPr>
              <w:pStyle w:val="DefaultText"/>
              <w:rPr>
                <w:rFonts w:ascii="Arial" w:hAnsi="Arial" w:cs="Arial"/>
                <w:b/>
                <w:sz w:val="22"/>
                <w:szCs w:val="22"/>
              </w:rPr>
            </w:pPr>
          </w:p>
          <w:p w14:paraId="3C4A829B" w14:textId="46311E12" w:rsidR="00232980" w:rsidRPr="00A5697E" w:rsidRDefault="00232980" w:rsidP="00232980">
            <w:pPr>
              <w:pStyle w:val="DefaultText"/>
              <w:rPr>
                <w:rFonts w:ascii="Arial" w:hAnsi="Arial" w:cs="Arial"/>
                <w:b/>
                <w:sz w:val="22"/>
                <w:szCs w:val="22"/>
              </w:rPr>
            </w:pPr>
            <w:r w:rsidRPr="00A5697E">
              <w:rPr>
                <w:rFonts w:ascii="Arial" w:hAnsi="Arial" w:cs="Arial"/>
                <w:b/>
                <w:sz w:val="22"/>
                <w:szCs w:val="22"/>
              </w:rPr>
              <w:t xml:space="preserve">Equalities </w:t>
            </w:r>
          </w:p>
        </w:tc>
        <w:tc>
          <w:tcPr>
            <w:tcW w:w="7200" w:type="dxa"/>
          </w:tcPr>
          <w:p w14:paraId="40C11D3A" w14:textId="77777777" w:rsidR="00232980" w:rsidRDefault="00232980" w:rsidP="00232980">
            <w:pPr>
              <w:pStyle w:val="ListParagraph"/>
              <w:spacing w:before="60"/>
              <w:ind w:left="714"/>
              <w:contextualSpacing w:val="0"/>
              <w:rPr>
                <w:snapToGrid w:val="0"/>
                <w:sz w:val="22"/>
                <w:szCs w:val="22"/>
              </w:rPr>
            </w:pPr>
          </w:p>
          <w:p w14:paraId="12663182" w14:textId="77777777" w:rsidR="00232980" w:rsidRDefault="00232980" w:rsidP="00232980">
            <w:pPr>
              <w:pStyle w:val="ListParagraph"/>
              <w:numPr>
                <w:ilvl w:val="0"/>
                <w:numId w:val="14"/>
              </w:numPr>
              <w:spacing w:before="60"/>
              <w:ind w:left="714" w:hanging="357"/>
              <w:contextualSpacing w:val="0"/>
              <w:rPr>
                <w:snapToGrid w:val="0"/>
                <w:sz w:val="22"/>
                <w:szCs w:val="22"/>
              </w:rPr>
            </w:pPr>
            <w:r w:rsidRPr="00A5697E">
              <w:rPr>
                <w:snapToGrid w:val="0"/>
                <w:sz w:val="22"/>
                <w:szCs w:val="22"/>
              </w:rPr>
              <w:t xml:space="preserve">To uphold and carry out the duties of the post with due regard to </w:t>
            </w:r>
            <w:r>
              <w:rPr>
                <w:snapToGrid w:val="0"/>
                <w:sz w:val="22"/>
                <w:szCs w:val="22"/>
              </w:rPr>
              <w:t>B&amp;HM</w:t>
            </w:r>
            <w:r w:rsidRPr="00A5697E">
              <w:rPr>
                <w:snapToGrid w:val="0"/>
                <w:sz w:val="22"/>
                <w:szCs w:val="22"/>
              </w:rPr>
              <w:t>’s Equalities and Equality in Employment Policies.</w:t>
            </w:r>
          </w:p>
          <w:p w14:paraId="60FE48A4" w14:textId="77777777" w:rsidR="00232980" w:rsidRDefault="00232980" w:rsidP="00232980">
            <w:pPr>
              <w:spacing w:before="60"/>
              <w:rPr>
                <w:snapToGrid w:val="0"/>
                <w:sz w:val="22"/>
                <w:szCs w:val="22"/>
              </w:rPr>
            </w:pPr>
          </w:p>
          <w:p w14:paraId="11814D54" w14:textId="5C17C9E4" w:rsidR="00232980" w:rsidRPr="00232980" w:rsidRDefault="00232980" w:rsidP="00232980">
            <w:pPr>
              <w:spacing w:before="60"/>
              <w:rPr>
                <w:snapToGrid w:val="0"/>
                <w:sz w:val="22"/>
                <w:szCs w:val="22"/>
              </w:rPr>
            </w:pPr>
          </w:p>
        </w:tc>
      </w:tr>
      <w:tr w:rsidR="00232980" w14:paraId="2935975B" w14:textId="77777777" w:rsidTr="00232980">
        <w:tc>
          <w:tcPr>
            <w:tcW w:w="2340" w:type="dxa"/>
          </w:tcPr>
          <w:p w14:paraId="5A6069E9" w14:textId="77777777" w:rsidR="00232980" w:rsidRPr="00A5697E" w:rsidRDefault="00232980" w:rsidP="00232980">
            <w:pPr>
              <w:pStyle w:val="DefaultText"/>
              <w:rPr>
                <w:rFonts w:ascii="Arial" w:hAnsi="Arial" w:cs="Arial"/>
                <w:b/>
                <w:sz w:val="22"/>
                <w:szCs w:val="22"/>
              </w:rPr>
            </w:pPr>
            <w:r w:rsidRPr="00A5697E">
              <w:rPr>
                <w:rFonts w:ascii="Arial" w:hAnsi="Arial" w:cs="Arial"/>
                <w:b/>
                <w:sz w:val="22"/>
                <w:szCs w:val="22"/>
              </w:rPr>
              <w:t>Other Requirements</w:t>
            </w:r>
          </w:p>
        </w:tc>
        <w:tc>
          <w:tcPr>
            <w:tcW w:w="7200" w:type="dxa"/>
          </w:tcPr>
          <w:p w14:paraId="3FCC001D" w14:textId="77777777" w:rsidR="00232980" w:rsidRDefault="00232980" w:rsidP="00232980">
            <w:pPr>
              <w:pStyle w:val="ListParagraph"/>
              <w:numPr>
                <w:ilvl w:val="0"/>
                <w:numId w:val="14"/>
              </w:numPr>
              <w:spacing w:before="60"/>
              <w:ind w:left="714" w:hanging="357"/>
              <w:contextualSpacing w:val="0"/>
              <w:rPr>
                <w:snapToGrid w:val="0"/>
                <w:sz w:val="22"/>
                <w:szCs w:val="22"/>
              </w:rPr>
            </w:pPr>
            <w:r w:rsidRPr="00B121FA">
              <w:rPr>
                <w:snapToGrid w:val="0"/>
                <w:sz w:val="22"/>
                <w:szCs w:val="22"/>
              </w:rPr>
              <w:t xml:space="preserve">Commitment to understanding current Health </w:t>
            </w:r>
            <w:r>
              <w:rPr>
                <w:snapToGrid w:val="0"/>
                <w:sz w:val="22"/>
                <w:szCs w:val="22"/>
              </w:rPr>
              <w:t>&amp;</w:t>
            </w:r>
            <w:r w:rsidRPr="00B121FA">
              <w:rPr>
                <w:snapToGrid w:val="0"/>
                <w:sz w:val="22"/>
                <w:szCs w:val="22"/>
              </w:rPr>
              <w:t xml:space="preserve"> Safety legislation as it applies to the area of policy and practice as it applies in their area of work.</w:t>
            </w:r>
          </w:p>
          <w:p w14:paraId="321FBB6D" w14:textId="77777777" w:rsidR="00232980" w:rsidRPr="00B121FA" w:rsidRDefault="00232980" w:rsidP="00A4782D">
            <w:pPr>
              <w:pStyle w:val="ListParagraph"/>
              <w:spacing w:before="60"/>
              <w:ind w:left="714"/>
              <w:contextualSpacing w:val="0"/>
              <w:rPr>
                <w:snapToGrid w:val="0"/>
                <w:sz w:val="22"/>
                <w:szCs w:val="22"/>
              </w:rPr>
            </w:pPr>
          </w:p>
          <w:p w14:paraId="102D24AA" w14:textId="77777777" w:rsidR="00232980" w:rsidRDefault="00232980" w:rsidP="00232980">
            <w:pPr>
              <w:pStyle w:val="ListParagraph"/>
              <w:numPr>
                <w:ilvl w:val="0"/>
                <w:numId w:val="14"/>
              </w:numPr>
              <w:spacing w:before="60"/>
              <w:ind w:left="714" w:hanging="357"/>
              <w:contextualSpacing w:val="0"/>
              <w:rPr>
                <w:snapToGrid w:val="0"/>
                <w:sz w:val="22"/>
                <w:szCs w:val="22"/>
              </w:rPr>
            </w:pPr>
            <w:r w:rsidRPr="00B121FA">
              <w:rPr>
                <w:snapToGrid w:val="0"/>
                <w:sz w:val="22"/>
                <w:szCs w:val="22"/>
              </w:rPr>
              <w:t xml:space="preserve">Ability to manage and adhere to Health </w:t>
            </w:r>
            <w:r>
              <w:rPr>
                <w:snapToGrid w:val="0"/>
                <w:sz w:val="22"/>
                <w:szCs w:val="22"/>
              </w:rPr>
              <w:t>&amp;</w:t>
            </w:r>
            <w:r w:rsidRPr="00B121FA">
              <w:rPr>
                <w:snapToGrid w:val="0"/>
                <w:sz w:val="22"/>
                <w:szCs w:val="22"/>
              </w:rPr>
              <w:t xml:space="preserve"> Safety Policy, practices and instructions.</w:t>
            </w:r>
          </w:p>
          <w:p w14:paraId="242193F9" w14:textId="77777777" w:rsidR="00232980" w:rsidRPr="00B121FA" w:rsidRDefault="00232980" w:rsidP="00A4782D">
            <w:pPr>
              <w:pStyle w:val="ListParagraph"/>
              <w:spacing w:before="60"/>
              <w:ind w:left="714"/>
              <w:contextualSpacing w:val="0"/>
              <w:rPr>
                <w:snapToGrid w:val="0"/>
                <w:sz w:val="22"/>
                <w:szCs w:val="22"/>
              </w:rPr>
            </w:pPr>
          </w:p>
          <w:p w14:paraId="2EE45637" w14:textId="59B0EDE4" w:rsidR="00232980" w:rsidRDefault="00232980" w:rsidP="00232980">
            <w:pPr>
              <w:pStyle w:val="ListParagraph"/>
              <w:numPr>
                <w:ilvl w:val="0"/>
                <w:numId w:val="14"/>
              </w:numPr>
              <w:spacing w:before="60"/>
              <w:ind w:left="714" w:hanging="357"/>
              <w:contextualSpacing w:val="0"/>
              <w:rPr>
                <w:snapToGrid w:val="0"/>
                <w:sz w:val="22"/>
                <w:szCs w:val="22"/>
              </w:rPr>
            </w:pPr>
            <w:r w:rsidRPr="00B121FA">
              <w:rPr>
                <w:snapToGrid w:val="0"/>
                <w:sz w:val="22"/>
                <w:szCs w:val="22"/>
              </w:rPr>
              <w:t>Awareness of the need to identify and manage hazards and the ability to contribute to an assessment and management of the associated risks.</w:t>
            </w:r>
          </w:p>
          <w:p w14:paraId="3E5D9CBD" w14:textId="77777777" w:rsidR="00232980" w:rsidRPr="00B121FA" w:rsidRDefault="00232980" w:rsidP="00A4782D">
            <w:pPr>
              <w:pStyle w:val="ListParagraph"/>
              <w:spacing w:before="60"/>
              <w:ind w:left="714"/>
              <w:contextualSpacing w:val="0"/>
              <w:rPr>
                <w:snapToGrid w:val="0"/>
                <w:sz w:val="22"/>
                <w:szCs w:val="22"/>
              </w:rPr>
            </w:pPr>
          </w:p>
          <w:p w14:paraId="08CC4843" w14:textId="6F48B3D3" w:rsidR="00232980" w:rsidRDefault="00232980" w:rsidP="00232980">
            <w:pPr>
              <w:pStyle w:val="ListParagraph"/>
              <w:numPr>
                <w:ilvl w:val="0"/>
                <w:numId w:val="14"/>
              </w:numPr>
              <w:spacing w:before="60"/>
              <w:ind w:left="714" w:hanging="357"/>
              <w:contextualSpacing w:val="0"/>
              <w:rPr>
                <w:snapToGrid w:val="0"/>
                <w:sz w:val="22"/>
                <w:szCs w:val="22"/>
              </w:rPr>
            </w:pPr>
            <w:r w:rsidRPr="00B121FA">
              <w:rPr>
                <w:snapToGrid w:val="0"/>
                <w:sz w:val="22"/>
                <w:szCs w:val="22"/>
              </w:rPr>
              <w:t xml:space="preserve">Willingness to </w:t>
            </w:r>
            <w:r w:rsidR="00A4782D">
              <w:rPr>
                <w:snapToGrid w:val="0"/>
                <w:sz w:val="22"/>
                <w:szCs w:val="22"/>
              </w:rPr>
              <w:t xml:space="preserve">be flexible and </w:t>
            </w:r>
            <w:r w:rsidRPr="00B121FA">
              <w:rPr>
                <w:snapToGrid w:val="0"/>
                <w:sz w:val="22"/>
                <w:szCs w:val="22"/>
              </w:rPr>
              <w:t>work weekends and evenings as required.</w:t>
            </w:r>
          </w:p>
          <w:p w14:paraId="2953D66D" w14:textId="77777777" w:rsidR="00A4782D" w:rsidRPr="00B121FA" w:rsidRDefault="00A4782D" w:rsidP="00A4782D">
            <w:pPr>
              <w:pStyle w:val="ListParagraph"/>
              <w:spacing w:before="60"/>
              <w:ind w:left="714"/>
              <w:contextualSpacing w:val="0"/>
              <w:rPr>
                <w:snapToGrid w:val="0"/>
                <w:sz w:val="22"/>
                <w:szCs w:val="22"/>
              </w:rPr>
            </w:pPr>
          </w:p>
          <w:p w14:paraId="1FFCE25F" w14:textId="77777777" w:rsidR="00232980" w:rsidRDefault="00232980" w:rsidP="00232980">
            <w:pPr>
              <w:pStyle w:val="ListParagraph"/>
              <w:numPr>
                <w:ilvl w:val="0"/>
                <w:numId w:val="14"/>
              </w:numPr>
              <w:spacing w:before="60"/>
              <w:ind w:left="714" w:hanging="357"/>
              <w:contextualSpacing w:val="0"/>
              <w:rPr>
                <w:snapToGrid w:val="0"/>
                <w:sz w:val="22"/>
                <w:szCs w:val="22"/>
              </w:rPr>
            </w:pPr>
            <w:r w:rsidRPr="00B121FA">
              <w:rPr>
                <w:snapToGrid w:val="0"/>
                <w:sz w:val="22"/>
                <w:szCs w:val="22"/>
              </w:rPr>
              <w:t>Commitment to continuing professional development and a willingness to learn.</w:t>
            </w:r>
          </w:p>
          <w:p w14:paraId="64584400" w14:textId="6927AB17" w:rsidR="00232980" w:rsidRPr="00A4782D" w:rsidRDefault="00232980" w:rsidP="00A4782D">
            <w:pPr>
              <w:spacing w:before="60"/>
              <w:rPr>
                <w:sz w:val="22"/>
                <w:szCs w:val="22"/>
              </w:rPr>
            </w:pPr>
          </w:p>
        </w:tc>
      </w:tr>
    </w:tbl>
    <w:p w14:paraId="1BA75B27" w14:textId="48486C38" w:rsidR="006F3E38" w:rsidRPr="00A4782D" w:rsidRDefault="006F3E38" w:rsidP="00A4782D">
      <w:pPr>
        <w:spacing w:after="200" w:line="276" w:lineRule="auto"/>
        <w:rPr>
          <w:b/>
          <w:szCs w:val="24"/>
        </w:rPr>
      </w:pPr>
    </w:p>
    <w:p w14:paraId="3E2CC817" w14:textId="6FCC806D" w:rsidR="00983A8C" w:rsidRDefault="00983A8C" w:rsidP="00B03DE8">
      <w:pPr>
        <w:pStyle w:val="DefaultText"/>
        <w:jc w:val="both"/>
        <w:outlineLvl w:val="0"/>
      </w:pPr>
    </w:p>
    <w:p w14:paraId="62A50563" w14:textId="51CF1118" w:rsidR="003269DB" w:rsidRPr="00374975" w:rsidRDefault="003269DB" w:rsidP="00374975">
      <w:pPr>
        <w:spacing w:after="200" w:line="276" w:lineRule="auto"/>
        <w:rPr>
          <w:rFonts w:ascii="Times New Roman" w:hAnsi="Times New Roman" w:cs="Times New Roman"/>
          <w:noProof/>
          <w:lang w:eastAsia="en-US"/>
        </w:rPr>
      </w:pPr>
    </w:p>
    <w:sectPr w:rsidR="003269DB" w:rsidRPr="00374975" w:rsidSect="00B121FA">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5D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C11B8"/>
    <w:multiLevelType w:val="hybridMultilevel"/>
    <w:tmpl w:val="9EC8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1DDA7BF8"/>
    <w:lvl w:ilvl="0" w:tplc="2B748C20">
      <w:start w:val="1"/>
      <w:numFmt w:val="bullet"/>
      <w:lvlText w:val=""/>
      <w:lvlJc w:val="left"/>
      <w:pPr>
        <w:tabs>
          <w:tab w:val="num" w:pos="340"/>
        </w:tabs>
        <w:ind w:left="340" w:hanging="22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63B55"/>
    <w:multiLevelType w:val="hybridMultilevel"/>
    <w:tmpl w:val="B676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148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153736"/>
    <w:multiLevelType w:val="hybridMultilevel"/>
    <w:tmpl w:val="9464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47419"/>
    <w:multiLevelType w:val="hybridMultilevel"/>
    <w:tmpl w:val="E89E9B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5F47F8"/>
    <w:multiLevelType w:val="hybridMultilevel"/>
    <w:tmpl w:val="6CF2F414"/>
    <w:lvl w:ilvl="0" w:tplc="FC4A580E">
      <w:start w:val="1"/>
      <w:numFmt w:val="bullet"/>
      <w:lvlText w:val=""/>
      <w:lvlJc w:val="left"/>
      <w:pPr>
        <w:tabs>
          <w:tab w:val="num" w:pos="1134"/>
        </w:tabs>
        <w:ind w:left="1134" w:hanging="454"/>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18FD5EC3"/>
    <w:multiLevelType w:val="hybridMultilevel"/>
    <w:tmpl w:val="D48C9C82"/>
    <w:lvl w:ilvl="0" w:tplc="7E6EE4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47674"/>
    <w:multiLevelType w:val="hybridMultilevel"/>
    <w:tmpl w:val="474EE5E0"/>
    <w:lvl w:ilvl="0" w:tplc="595807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E578A"/>
    <w:multiLevelType w:val="hybridMultilevel"/>
    <w:tmpl w:val="04D26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627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101F3"/>
    <w:multiLevelType w:val="hybridMultilevel"/>
    <w:tmpl w:val="F0E2D36A"/>
    <w:lvl w:ilvl="0" w:tplc="0809000F">
      <w:start w:val="1"/>
      <w:numFmt w:val="decimal"/>
      <w:lvlText w:val="%1."/>
      <w:lvlJc w:val="left"/>
      <w:pPr>
        <w:tabs>
          <w:tab w:val="num" w:pos="360"/>
        </w:tabs>
        <w:ind w:left="360" w:hanging="360"/>
      </w:pPr>
    </w:lvl>
    <w:lvl w:ilvl="1" w:tplc="334C603E">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CE56B17"/>
    <w:multiLevelType w:val="hybridMultilevel"/>
    <w:tmpl w:val="3D36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03775"/>
    <w:multiLevelType w:val="hybridMultilevel"/>
    <w:tmpl w:val="8610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14358"/>
    <w:multiLevelType w:val="hybridMultilevel"/>
    <w:tmpl w:val="84D43C96"/>
    <w:lvl w:ilvl="0" w:tplc="7E6EE48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D5B4D"/>
    <w:multiLevelType w:val="singleLevel"/>
    <w:tmpl w:val="CFA8D9EE"/>
    <w:lvl w:ilvl="0">
      <w:start w:val="1"/>
      <w:numFmt w:val="decimal"/>
      <w:lvlText w:val="%1."/>
      <w:lvlJc w:val="left"/>
      <w:pPr>
        <w:tabs>
          <w:tab w:val="num" w:pos="414"/>
        </w:tabs>
        <w:ind w:left="414" w:hanging="414"/>
      </w:pPr>
    </w:lvl>
  </w:abstractNum>
  <w:abstractNum w:abstractNumId="19" w15:restartNumberingAfterBreak="0">
    <w:nsid w:val="4BC15FD8"/>
    <w:multiLevelType w:val="hybridMultilevel"/>
    <w:tmpl w:val="C102EA34"/>
    <w:lvl w:ilvl="0" w:tplc="B100D116">
      <w:start w:val="1"/>
      <w:numFmt w:val="decimal"/>
      <w:lvlText w:val="%1"/>
      <w:lvlJc w:val="left"/>
      <w:pPr>
        <w:tabs>
          <w:tab w:val="num" w:pos="680"/>
        </w:tabs>
        <w:ind w:left="680" w:hanging="68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F2C1722"/>
    <w:multiLevelType w:val="hybridMultilevel"/>
    <w:tmpl w:val="CD54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E6DD7"/>
    <w:multiLevelType w:val="hybridMultilevel"/>
    <w:tmpl w:val="28BC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C4416"/>
    <w:multiLevelType w:val="hybridMultilevel"/>
    <w:tmpl w:val="7C26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65481"/>
    <w:multiLevelType w:val="hybridMultilevel"/>
    <w:tmpl w:val="1D1C0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6529B7"/>
    <w:multiLevelType w:val="hybridMultilevel"/>
    <w:tmpl w:val="3B824C22"/>
    <w:lvl w:ilvl="0" w:tplc="74E4CDF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74798"/>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762C466B"/>
    <w:multiLevelType w:val="hybridMultilevel"/>
    <w:tmpl w:val="5438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94C41"/>
    <w:multiLevelType w:val="hybridMultilevel"/>
    <w:tmpl w:val="17F0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13B86"/>
    <w:multiLevelType w:val="hybridMultilevel"/>
    <w:tmpl w:val="72A81176"/>
    <w:lvl w:ilvl="0" w:tplc="7E6EE48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61000"/>
    <w:multiLevelType w:val="hybridMultilevel"/>
    <w:tmpl w:val="45F64578"/>
    <w:lvl w:ilvl="0" w:tplc="D5244714">
      <w:start w:val="1"/>
      <w:numFmt w:val="decimal"/>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20692D"/>
    <w:multiLevelType w:val="multilevel"/>
    <w:tmpl w:val="58760B48"/>
    <w:lvl w:ilvl="0">
      <w:start w:val="2"/>
      <w:numFmt w:val="decimal"/>
      <w:lvlText w:val="%1"/>
      <w:lvlJc w:val="left"/>
      <w:pPr>
        <w:tabs>
          <w:tab w:val="num" w:pos="680"/>
        </w:tabs>
        <w:ind w:left="680" w:hanging="680"/>
      </w:pPr>
      <w:rPr>
        <w:rFonts w:hint="default"/>
        <w:b w:val="0"/>
      </w:rPr>
    </w:lvl>
    <w:lvl w:ilvl="1">
      <w:start w:val="1"/>
      <w:numFmt w:val="decimal"/>
      <w:lvlText w:val="%2."/>
      <w:lvlJc w:val="left"/>
      <w:pPr>
        <w:tabs>
          <w:tab w:val="num" w:pos="680"/>
        </w:tabs>
        <w:ind w:left="680" w:hanging="680"/>
      </w:pPr>
      <w:rPr>
        <w:rFonts w:ascii="Arial" w:eastAsia="Times New Roman" w:hAnsi="Arial" w:cs="Arial"/>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7E7D5842"/>
    <w:multiLevelType w:val="singleLevel"/>
    <w:tmpl w:val="617890E0"/>
    <w:lvl w:ilvl="0">
      <w:start w:val="1"/>
      <w:numFmt w:val="bullet"/>
      <w:lvlText w:val=""/>
      <w:lvlJc w:val="left"/>
      <w:pPr>
        <w:tabs>
          <w:tab w:val="num" w:pos="360"/>
        </w:tabs>
        <w:ind w:left="284" w:hanging="284"/>
      </w:pPr>
      <w:rPr>
        <w:rFonts w:ascii="Symbol" w:hAnsi="Symbol" w:hint="default"/>
      </w:rPr>
    </w:lvl>
  </w:abstractNum>
  <w:num w:numId="1" w16cid:durableId="975717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378806">
    <w:abstractNumId w:val="18"/>
  </w:num>
  <w:num w:numId="3" w16cid:durableId="796534071">
    <w:abstractNumId w:val="7"/>
  </w:num>
  <w:num w:numId="4" w16cid:durableId="305594852">
    <w:abstractNumId w:val="19"/>
  </w:num>
  <w:num w:numId="5" w16cid:durableId="959997770">
    <w:abstractNumId w:val="12"/>
  </w:num>
  <w:num w:numId="6" w16cid:durableId="1456211403">
    <w:abstractNumId w:val="8"/>
  </w:num>
  <w:num w:numId="7" w16cid:durableId="1968581997">
    <w:abstractNumId w:val="1"/>
  </w:num>
  <w:num w:numId="8" w16cid:durableId="1490554968">
    <w:abstractNumId w:val="9"/>
  </w:num>
  <w:num w:numId="9" w16cid:durableId="138885282">
    <w:abstractNumId w:val="31"/>
  </w:num>
  <w:num w:numId="10" w16cid:durableId="2077892339">
    <w:abstractNumId w:val="25"/>
  </w:num>
  <w:num w:numId="11" w16cid:durableId="1556891159">
    <w:abstractNumId w:val="5"/>
  </w:num>
  <w:num w:numId="12" w16cid:durableId="1530222718">
    <w:abstractNumId w:val="0"/>
  </w:num>
  <w:num w:numId="13" w16cid:durableId="1734038994">
    <w:abstractNumId w:val="13"/>
  </w:num>
  <w:num w:numId="14" w16cid:durableId="174006513">
    <w:abstractNumId w:val="26"/>
  </w:num>
  <w:num w:numId="15" w16cid:durableId="633605269">
    <w:abstractNumId w:val="4"/>
  </w:num>
  <w:num w:numId="16" w16cid:durableId="359628133">
    <w:abstractNumId w:val="21"/>
  </w:num>
  <w:num w:numId="17" w16cid:durableId="605892556">
    <w:abstractNumId w:val="20"/>
  </w:num>
  <w:num w:numId="18" w16cid:durableId="1101267570">
    <w:abstractNumId w:val="29"/>
  </w:num>
  <w:num w:numId="19" w16cid:durableId="1326468552">
    <w:abstractNumId w:val="2"/>
  </w:num>
  <w:num w:numId="20" w16cid:durableId="778719081">
    <w:abstractNumId w:val="3"/>
  </w:num>
  <w:num w:numId="21" w16cid:durableId="1613634676">
    <w:abstractNumId w:val="24"/>
  </w:num>
  <w:num w:numId="22" w16cid:durableId="2071147380">
    <w:abstractNumId w:val="30"/>
  </w:num>
  <w:num w:numId="23" w16cid:durableId="2005665331">
    <w:abstractNumId w:val="16"/>
  </w:num>
  <w:num w:numId="24" w16cid:durableId="602954377">
    <w:abstractNumId w:val="14"/>
  </w:num>
  <w:num w:numId="25" w16cid:durableId="1549412784">
    <w:abstractNumId w:val="23"/>
  </w:num>
  <w:num w:numId="26" w16cid:durableId="1304501760">
    <w:abstractNumId w:val="11"/>
  </w:num>
  <w:num w:numId="27" w16cid:durableId="1649896321">
    <w:abstractNumId w:val="27"/>
  </w:num>
  <w:num w:numId="28" w16cid:durableId="1832326216">
    <w:abstractNumId w:val="15"/>
  </w:num>
  <w:num w:numId="29" w16cid:durableId="344863646">
    <w:abstractNumId w:val="22"/>
  </w:num>
  <w:num w:numId="30" w16cid:durableId="573510293">
    <w:abstractNumId w:val="6"/>
  </w:num>
  <w:num w:numId="31" w16cid:durableId="604730850">
    <w:abstractNumId w:val="10"/>
  </w:num>
  <w:num w:numId="32" w16cid:durableId="1944459180">
    <w:abstractNumId w:val="17"/>
  </w:num>
  <w:num w:numId="33" w16cid:durableId="14483096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BB"/>
    <w:rsid w:val="000328F0"/>
    <w:rsid w:val="000461F7"/>
    <w:rsid w:val="00046F10"/>
    <w:rsid w:val="00055DA8"/>
    <w:rsid w:val="00073DDB"/>
    <w:rsid w:val="000B6F7D"/>
    <w:rsid w:val="000F5B3A"/>
    <w:rsid w:val="00110FE4"/>
    <w:rsid w:val="00111074"/>
    <w:rsid w:val="001212BE"/>
    <w:rsid w:val="001352F9"/>
    <w:rsid w:val="0014095D"/>
    <w:rsid w:val="001A7B06"/>
    <w:rsid w:val="001C3026"/>
    <w:rsid w:val="001E156E"/>
    <w:rsid w:val="001E79DF"/>
    <w:rsid w:val="00215666"/>
    <w:rsid w:val="00232980"/>
    <w:rsid w:val="00262F5C"/>
    <w:rsid w:val="00275F61"/>
    <w:rsid w:val="00281EBB"/>
    <w:rsid w:val="002C3521"/>
    <w:rsid w:val="002C78DA"/>
    <w:rsid w:val="002E7D43"/>
    <w:rsid w:val="003014FB"/>
    <w:rsid w:val="00305335"/>
    <w:rsid w:val="003269DB"/>
    <w:rsid w:val="00374957"/>
    <w:rsid w:val="00374975"/>
    <w:rsid w:val="003868F3"/>
    <w:rsid w:val="003B131F"/>
    <w:rsid w:val="003B2DC6"/>
    <w:rsid w:val="003F6A23"/>
    <w:rsid w:val="00415FB4"/>
    <w:rsid w:val="004212B9"/>
    <w:rsid w:val="00421A08"/>
    <w:rsid w:val="00422C25"/>
    <w:rsid w:val="0045673E"/>
    <w:rsid w:val="004766CF"/>
    <w:rsid w:val="004C4F1C"/>
    <w:rsid w:val="004E659F"/>
    <w:rsid w:val="005120AF"/>
    <w:rsid w:val="00527C40"/>
    <w:rsid w:val="00530A8C"/>
    <w:rsid w:val="00530E30"/>
    <w:rsid w:val="005D36A8"/>
    <w:rsid w:val="005F3C22"/>
    <w:rsid w:val="00627366"/>
    <w:rsid w:val="00643B5B"/>
    <w:rsid w:val="006511F9"/>
    <w:rsid w:val="0068144E"/>
    <w:rsid w:val="006A025C"/>
    <w:rsid w:val="006B2AFD"/>
    <w:rsid w:val="006E3A06"/>
    <w:rsid w:val="006E3E49"/>
    <w:rsid w:val="006F3E38"/>
    <w:rsid w:val="0083023F"/>
    <w:rsid w:val="00833350"/>
    <w:rsid w:val="008625BF"/>
    <w:rsid w:val="00867CDF"/>
    <w:rsid w:val="00885D94"/>
    <w:rsid w:val="00886A28"/>
    <w:rsid w:val="008C3F13"/>
    <w:rsid w:val="008D1F7F"/>
    <w:rsid w:val="00910828"/>
    <w:rsid w:val="009633AE"/>
    <w:rsid w:val="00983277"/>
    <w:rsid w:val="00983A8C"/>
    <w:rsid w:val="00997B9D"/>
    <w:rsid w:val="009B7551"/>
    <w:rsid w:val="00A16DBD"/>
    <w:rsid w:val="00A4782D"/>
    <w:rsid w:val="00A5697E"/>
    <w:rsid w:val="00A63B72"/>
    <w:rsid w:val="00A72D2E"/>
    <w:rsid w:val="00AA59C2"/>
    <w:rsid w:val="00AD0798"/>
    <w:rsid w:val="00AD1C80"/>
    <w:rsid w:val="00B03DE8"/>
    <w:rsid w:val="00B121FA"/>
    <w:rsid w:val="00B232CD"/>
    <w:rsid w:val="00B637AF"/>
    <w:rsid w:val="00B7177F"/>
    <w:rsid w:val="00B87A2B"/>
    <w:rsid w:val="00BA1C34"/>
    <w:rsid w:val="00BA59B8"/>
    <w:rsid w:val="00BB0E24"/>
    <w:rsid w:val="00BB45AA"/>
    <w:rsid w:val="00BC4D07"/>
    <w:rsid w:val="00BC7800"/>
    <w:rsid w:val="00BD583F"/>
    <w:rsid w:val="00BD7178"/>
    <w:rsid w:val="00BE1933"/>
    <w:rsid w:val="00C84B15"/>
    <w:rsid w:val="00C86959"/>
    <w:rsid w:val="00C95954"/>
    <w:rsid w:val="00CB7ED4"/>
    <w:rsid w:val="00CC2B2A"/>
    <w:rsid w:val="00CC2FC7"/>
    <w:rsid w:val="00CE0AB7"/>
    <w:rsid w:val="00CF3E41"/>
    <w:rsid w:val="00D1491D"/>
    <w:rsid w:val="00D63A8E"/>
    <w:rsid w:val="00D6435F"/>
    <w:rsid w:val="00E14715"/>
    <w:rsid w:val="00E44AB9"/>
    <w:rsid w:val="00E72C28"/>
    <w:rsid w:val="00EF4329"/>
    <w:rsid w:val="00F01BD8"/>
    <w:rsid w:val="00F127DE"/>
    <w:rsid w:val="00F36C28"/>
    <w:rsid w:val="00FB0CF6"/>
    <w:rsid w:val="00FD1FE0"/>
    <w:rsid w:val="00FF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D6D7"/>
  <w15:docId w15:val="{58B1F724-F838-47F0-A24B-EE631802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BB"/>
    <w:pPr>
      <w:spacing w:after="0" w:line="240" w:lineRule="auto"/>
    </w:pPr>
    <w:rPr>
      <w:rFonts w:ascii="Arial" w:eastAsia="Times New Roman" w:hAnsi="Arial" w:cs="Arial"/>
      <w:sz w:val="24"/>
      <w:szCs w:val="20"/>
      <w:lang w:eastAsia="en-GB"/>
    </w:rPr>
  </w:style>
  <w:style w:type="paragraph" w:styleId="Heading3">
    <w:name w:val="heading 3"/>
    <w:basedOn w:val="Normal"/>
    <w:next w:val="Normal"/>
    <w:link w:val="Heading3Char"/>
    <w:uiPriority w:val="1"/>
    <w:qFormat/>
    <w:rsid w:val="00281EBB"/>
    <w:pPr>
      <w:keepNext/>
      <w:spacing w:before="120" w:after="60"/>
      <w:ind w:left="720" w:hanging="720"/>
      <w:outlineLvl w:val="2"/>
    </w:pPr>
    <w:rPr>
      <w:rFonts w:cs="Times New Roman"/>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81EBB"/>
    <w:rPr>
      <w:rFonts w:ascii="Arial" w:eastAsia="Times New Roman" w:hAnsi="Arial" w:cs="Times New Roman"/>
      <w:bCs/>
      <w:sz w:val="24"/>
      <w:szCs w:val="26"/>
    </w:rPr>
  </w:style>
  <w:style w:type="paragraph" w:styleId="BodyText">
    <w:name w:val="Body Text"/>
    <w:basedOn w:val="Normal"/>
    <w:link w:val="BodyTextChar"/>
    <w:uiPriority w:val="1"/>
    <w:qFormat/>
    <w:rsid w:val="00281EBB"/>
    <w:pPr>
      <w:spacing w:after="120"/>
    </w:pPr>
  </w:style>
  <w:style w:type="character" w:customStyle="1" w:styleId="BodyTextChar">
    <w:name w:val="Body Text Char"/>
    <w:basedOn w:val="DefaultParagraphFont"/>
    <w:link w:val="BodyText"/>
    <w:uiPriority w:val="1"/>
    <w:rsid w:val="00281EBB"/>
    <w:rPr>
      <w:rFonts w:ascii="Arial" w:eastAsia="Times New Roman" w:hAnsi="Arial" w:cs="Arial"/>
      <w:sz w:val="24"/>
      <w:szCs w:val="20"/>
      <w:lang w:eastAsia="en-GB"/>
    </w:rPr>
  </w:style>
  <w:style w:type="paragraph" w:styleId="BodyTextIndent3">
    <w:name w:val="Body Text Indent 3"/>
    <w:basedOn w:val="Normal"/>
    <w:link w:val="BodyTextIndent3Char"/>
    <w:rsid w:val="00281EBB"/>
    <w:pPr>
      <w:spacing w:after="120"/>
      <w:ind w:left="283"/>
    </w:pPr>
    <w:rPr>
      <w:rFonts w:cs="Times New Roman"/>
      <w:sz w:val="16"/>
      <w:szCs w:val="16"/>
      <w:lang w:eastAsia="en-US"/>
    </w:rPr>
  </w:style>
  <w:style w:type="character" w:customStyle="1" w:styleId="BodyTextIndent3Char">
    <w:name w:val="Body Text Indent 3 Char"/>
    <w:basedOn w:val="DefaultParagraphFont"/>
    <w:link w:val="BodyTextIndent3"/>
    <w:rsid w:val="00281EBB"/>
    <w:rPr>
      <w:rFonts w:ascii="Arial" w:eastAsia="Times New Roman" w:hAnsi="Arial" w:cs="Times New Roman"/>
      <w:sz w:val="16"/>
      <w:szCs w:val="16"/>
    </w:rPr>
  </w:style>
  <w:style w:type="paragraph" w:customStyle="1" w:styleId="BHCCaddressfrontcover">
    <w:name w:val="BHCC address front cover"/>
    <w:autoRedefine/>
    <w:qFormat/>
    <w:rsid w:val="00281EBB"/>
    <w:pPr>
      <w:spacing w:after="0" w:line="240" w:lineRule="auto"/>
    </w:pPr>
    <w:rPr>
      <w:rFonts w:ascii="Arial" w:eastAsia="Times New Roman" w:hAnsi="Arial" w:cs="Arial"/>
      <w:b/>
      <w:color w:val="404040"/>
      <w:lang w:val="en-US"/>
    </w:rPr>
  </w:style>
  <w:style w:type="paragraph" w:customStyle="1" w:styleId="Default">
    <w:name w:val="Default"/>
    <w:rsid w:val="00281EB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Text">
    <w:name w:val="Default Text"/>
    <w:basedOn w:val="Normal"/>
    <w:rsid w:val="00055DA8"/>
    <w:rPr>
      <w:rFonts w:ascii="Times New Roman" w:hAnsi="Times New Roman" w:cs="Times New Roman"/>
      <w:noProof/>
      <w:lang w:eastAsia="en-US"/>
    </w:rPr>
  </w:style>
  <w:style w:type="paragraph" w:styleId="ListParagraph">
    <w:name w:val="List Paragraph"/>
    <w:basedOn w:val="Normal"/>
    <w:uiPriority w:val="34"/>
    <w:qFormat/>
    <w:rsid w:val="00AD0798"/>
    <w:pPr>
      <w:ind w:left="720"/>
      <w:contextualSpacing/>
    </w:pPr>
  </w:style>
  <w:style w:type="character" w:customStyle="1" w:styleId="PlainTextChar">
    <w:name w:val="Plain Text Char"/>
    <w:link w:val="PlainText"/>
    <w:rsid w:val="003269DB"/>
    <w:rPr>
      <w:rFonts w:ascii="Consolas" w:hAnsi="Consolas"/>
    </w:rPr>
  </w:style>
  <w:style w:type="paragraph" w:styleId="PlainText">
    <w:name w:val="Plain Text"/>
    <w:basedOn w:val="Normal"/>
    <w:link w:val="PlainTextChar"/>
    <w:rsid w:val="003269DB"/>
    <w:rPr>
      <w:rFonts w:ascii="Consolas" w:eastAsiaTheme="minorHAnsi" w:hAnsi="Consolas" w:cstheme="minorBidi"/>
      <w:sz w:val="22"/>
      <w:szCs w:val="22"/>
      <w:lang w:eastAsia="en-US"/>
    </w:rPr>
  </w:style>
  <w:style w:type="character" w:customStyle="1" w:styleId="PlainTextChar1">
    <w:name w:val="Plain Text Char1"/>
    <w:basedOn w:val="DefaultParagraphFont"/>
    <w:uiPriority w:val="99"/>
    <w:semiHidden/>
    <w:rsid w:val="003269DB"/>
    <w:rPr>
      <w:rFonts w:ascii="Consolas" w:eastAsia="Times New Roman" w:hAnsi="Consolas" w:cs="Arial"/>
      <w:sz w:val="21"/>
      <w:szCs w:val="21"/>
      <w:lang w:eastAsia="en-GB"/>
    </w:rPr>
  </w:style>
  <w:style w:type="character" w:styleId="CommentReference">
    <w:name w:val="annotation reference"/>
    <w:basedOn w:val="DefaultParagraphFont"/>
    <w:uiPriority w:val="99"/>
    <w:semiHidden/>
    <w:unhideWhenUsed/>
    <w:rsid w:val="004E659F"/>
    <w:rPr>
      <w:sz w:val="16"/>
      <w:szCs w:val="16"/>
    </w:rPr>
  </w:style>
  <w:style w:type="paragraph" w:styleId="CommentText">
    <w:name w:val="annotation text"/>
    <w:basedOn w:val="Normal"/>
    <w:link w:val="CommentTextChar"/>
    <w:uiPriority w:val="99"/>
    <w:semiHidden/>
    <w:unhideWhenUsed/>
    <w:rsid w:val="004E659F"/>
    <w:rPr>
      <w:sz w:val="20"/>
    </w:rPr>
  </w:style>
  <w:style w:type="character" w:customStyle="1" w:styleId="CommentTextChar">
    <w:name w:val="Comment Text Char"/>
    <w:basedOn w:val="DefaultParagraphFont"/>
    <w:link w:val="CommentText"/>
    <w:uiPriority w:val="99"/>
    <w:semiHidden/>
    <w:rsid w:val="004E659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E659F"/>
    <w:rPr>
      <w:b/>
      <w:bCs/>
    </w:rPr>
  </w:style>
  <w:style w:type="character" w:customStyle="1" w:styleId="CommentSubjectChar">
    <w:name w:val="Comment Subject Char"/>
    <w:basedOn w:val="CommentTextChar"/>
    <w:link w:val="CommentSubject"/>
    <w:uiPriority w:val="99"/>
    <w:semiHidden/>
    <w:rsid w:val="004E659F"/>
    <w:rPr>
      <w:rFonts w:ascii="Arial" w:eastAsia="Times New Roman" w:hAnsi="Arial" w:cs="Arial"/>
      <w:b/>
      <w:bCs/>
      <w:sz w:val="20"/>
      <w:szCs w:val="20"/>
      <w:lang w:eastAsia="en-GB"/>
    </w:rPr>
  </w:style>
  <w:style w:type="paragraph" w:styleId="Revision">
    <w:name w:val="Revision"/>
    <w:hidden/>
    <w:uiPriority w:val="99"/>
    <w:semiHidden/>
    <w:rsid w:val="00275F61"/>
    <w:pPr>
      <w:spacing w:after="0" w:line="240" w:lineRule="auto"/>
    </w:pPr>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44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BHCC</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helengraham</dc:creator>
  <cp:lastModifiedBy>Nick Fane</cp:lastModifiedBy>
  <cp:revision>4</cp:revision>
  <dcterms:created xsi:type="dcterms:W3CDTF">2025-07-08T08:42:00Z</dcterms:created>
  <dcterms:modified xsi:type="dcterms:W3CDTF">2025-07-08T09:24:00Z</dcterms:modified>
</cp:coreProperties>
</file>